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F91" w:rsidRPr="00070F91" w:rsidRDefault="00070F91" w:rsidP="00070F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 w:rsidR="00070F91" w:rsidRPr="00070F91" w:rsidRDefault="00070F91" w:rsidP="00070F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Камчатский край</w:t>
      </w:r>
    </w:p>
    <w:p w:rsidR="00070F91" w:rsidRPr="00070F91" w:rsidRDefault="00070F91" w:rsidP="00070F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АДМИНИСТРАЦИЯ СЕЛЬСКОГО ПОСЕЛЕНИЯ "СЕЛО СРЕДНИЕ ПАХАЧИ"</w:t>
      </w:r>
    </w:p>
    <w:p w:rsidR="00070F91" w:rsidRPr="00070F91" w:rsidRDefault="00070F91" w:rsidP="00070F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688824, с. Средние Пахачи, Олюторский район, Камчатский край, ул. Центральная, 44</w:t>
      </w:r>
    </w:p>
    <w:p w:rsidR="00070F91" w:rsidRPr="00070F91" w:rsidRDefault="00070F91" w:rsidP="00070F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телефон (факс) 8 (415 44) 51035</w:t>
      </w:r>
    </w:p>
    <w:p w:rsidR="00070F91" w:rsidRPr="00070F91" w:rsidRDefault="00070F91" w:rsidP="00070F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70F91">
        <w:rPr>
          <w:rFonts w:ascii="Times New Roman" w:hAnsi="Times New Roman" w:cs="Times New Roman"/>
          <w:sz w:val="24"/>
          <w:szCs w:val="24"/>
        </w:rPr>
        <w:t>-</w:t>
      </w:r>
      <w:r w:rsidRPr="00070F9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070F91">
        <w:rPr>
          <w:rFonts w:ascii="Times New Roman" w:hAnsi="Times New Roman" w:cs="Times New Roman"/>
          <w:sz w:val="24"/>
          <w:szCs w:val="24"/>
        </w:rPr>
        <w:t>:</w:t>
      </w:r>
      <w:r w:rsidRPr="00070F91">
        <w:rPr>
          <w:rFonts w:ascii="Times New Roman" w:hAnsi="Times New Roman" w:cs="Times New Roman"/>
          <w:sz w:val="24"/>
          <w:szCs w:val="24"/>
          <w:lang w:val="en-US"/>
        </w:rPr>
        <w:t>AdmSrPahachi</w:t>
      </w:r>
      <w:r w:rsidRPr="00070F91">
        <w:rPr>
          <w:rFonts w:ascii="Times New Roman" w:hAnsi="Times New Roman" w:cs="Times New Roman"/>
          <w:sz w:val="24"/>
          <w:szCs w:val="24"/>
        </w:rPr>
        <w:t>@</w:t>
      </w:r>
      <w:r w:rsidRPr="00070F91"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Pr="00070F91">
        <w:rPr>
          <w:rFonts w:ascii="Times New Roman" w:hAnsi="Times New Roman" w:cs="Times New Roman"/>
          <w:sz w:val="24"/>
          <w:szCs w:val="24"/>
        </w:rPr>
        <w:t>.</w:t>
      </w:r>
      <w:r w:rsidRPr="00070F91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070F91" w:rsidRPr="00070F91" w:rsidRDefault="00070F91" w:rsidP="00070F9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70F91" w:rsidRPr="00070F91" w:rsidRDefault="00070F91" w:rsidP="00070F9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70F91" w:rsidRPr="00070F91" w:rsidRDefault="00070F91" w:rsidP="00070F9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F9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70F91" w:rsidRPr="00070F91" w:rsidRDefault="00070F91" w:rsidP="00070F9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0F91" w:rsidRPr="00070F91" w:rsidRDefault="00070F91" w:rsidP="00070F9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0F91" w:rsidRPr="00070F91" w:rsidRDefault="00070F91" w:rsidP="00070F9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20                                                                                                  31.10.2025 г.</w:t>
      </w:r>
    </w:p>
    <w:p w:rsidR="00F04D95" w:rsidRPr="00070F91" w:rsidRDefault="00F04D95" w:rsidP="00F04D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A40" w:rsidRPr="00070F91" w:rsidRDefault="00F04D95" w:rsidP="00F04D95">
      <w:pPr>
        <w:suppressAutoHyphens/>
        <w:spacing w:line="240" w:lineRule="exact"/>
        <w:ind w:right="38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 xml:space="preserve">Об утверждении методики прогнозирования поступлений доходов в бюджет сельского поселения «село </w:t>
      </w:r>
      <w:r w:rsidR="00070F91">
        <w:rPr>
          <w:rFonts w:ascii="Times New Roman" w:hAnsi="Times New Roman" w:cs="Times New Roman"/>
          <w:sz w:val="28"/>
          <w:szCs w:val="28"/>
        </w:rPr>
        <w:t>Средние Пахачи</w:t>
      </w:r>
      <w:r w:rsidRPr="00070F9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C243C" w:rsidRPr="00070F91" w:rsidRDefault="002C243C" w:rsidP="004D0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F63" w:rsidRPr="00070F91" w:rsidRDefault="00251F63" w:rsidP="003D197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070F91">
          <w:rPr>
            <w:rFonts w:ascii="Times New Roman" w:hAnsi="Times New Roman" w:cs="Times New Roman"/>
            <w:sz w:val="28"/>
            <w:szCs w:val="28"/>
          </w:rPr>
          <w:t>пунктом 1 статьи 160.1</w:t>
        </w:r>
      </w:hyperlink>
      <w:r w:rsidRPr="00070F91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070F91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070F9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23.06.2016 </w:t>
      </w:r>
      <w:r w:rsidR="003D1971" w:rsidRPr="00070F91">
        <w:rPr>
          <w:rFonts w:ascii="Times New Roman" w:hAnsi="Times New Roman" w:cs="Times New Roman"/>
          <w:sz w:val="28"/>
          <w:szCs w:val="28"/>
        </w:rPr>
        <w:t>№</w:t>
      </w:r>
      <w:r w:rsidR="00070F91">
        <w:rPr>
          <w:rFonts w:ascii="Times New Roman" w:hAnsi="Times New Roman" w:cs="Times New Roman"/>
          <w:sz w:val="28"/>
          <w:szCs w:val="28"/>
        </w:rPr>
        <w:t xml:space="preserve"> 574 «</w:t>
      </w:r>
      <w:r w:rsidRPr="00070F91">
        <w:rPr>
          <w:rFonts w:ascii="Times New Roman" w:hAnsi="Times New Roman" w:cs="Times New Roman"/>
          <w:sz w:val="28"/>
          <w:szCs w:val="28"/>
        </w:rPr>
        <w:t>Об общих требованиях к методике прогнозирования поступлений доходов в бюджеты бюджетной</w:t>
      </w:r>
      <w:r w:rsidR="00346B6A" w:rsidRPr="00070F91">
        <w:rPr>
          <w:rFonts w:ascii="Times New Roman" w:hAnsi="Times New Roman" w:cs="Times New Roman"/>
          <w:sz w:val="28"/>
          <w:szCs w:val="28"/>
        </w:rPr>
        <w:t xml:space="preserve"> системы Российской Федерации», </w:t>
      </w:r>
    </w:p>
    <w:p w:rsidR="003D1971" w:rsidRPr="00070F91" w:rsidRDefault="003D1971" w:rsidP="00F04D95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51F63" w:rsidRPr="00070F91" w:rsidRDefault="00251F63" w:rsidP="003D19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w:anchor="Par31" w:history="1">
        <w:r w:rsidR="008A2A69" w:rsidRPr="00070F91">
          <w:rPr>
            <w:rFonts w:ascii="Times New Roman" w:hAnsi="Times New Roman" w:cs="Times New Roman"/>
            <w:sz w:val="28"/>
            <w:szCs w:val="28"/>
          </w:rPr>
          <w:t>М</w:t>
        </w:r>
        <w:r w:rsidRPr="00070F91">
          <w:rPr>
            <w:rFonts w:ascii="Times New Roman" w:hAnsi="Times New Roman" w:cs="Times New Roman"/>
            <w:sz w:val="28"/>
            <w:szCs w:val="28"/>
          </w:rPr>
          <w:t>етодику</w:t>
        </w:r>
      </w:hyperlink>
      <w:r w:rsidRPr="00070F91">
        <w:rPr>
          <w:rFonts w:ascii="Times New Roman" w:hAnsi="Times New Roman" w:cs="Times New Roman"/>
          <w:sz w:val="28"/>
          <w:szCs w:val="28"/>
        </w:rPr>
        <w:t xml:space="preserve"> прогнозирования поступлений доходов в бюджет</w:t>
      </w:r>
      <w:r w:rsidR="00F77F5D" w:rsidRPr="00070F91">
        <w:rPr>
          <w:rFonts w:ascii="Times New Roman" w:hAnsi="Times New Roman" w:cs="Times New Roman"/>
          <w:sz w:val="28"/>
          <w:szCs w:val="28"/>
        </w:rPr>
        <w:t xml:space="preserve">сельского поселения «село </w:t>
      </w:r>
      <w:r w:rsidR="00070F91">
        <w:rPr>
          <w:rFonts w:ascii="Times New Roman" w:hAnsi="Times New Roman" w:cs="Times New Roman"/>
          <w:sz w:val="28"/>
          <w:szCs w:val="28"/>
        </w:rPr>
        <w:t>Средние Пахачи</w:t>
      </w:r>
      <w:r w:rsidR="00F77F5D" w:rsidRPr="00070F91">
        <w:rPr>
          <w:rFonts w:ascii="Times New Roman" w:hAnsi="Times New Roman" w:cs="Times New Roman"/>
          <w:sz w:val="28"/>
          <w:szCs w:val="28"/>
        </w:rPr>
        <w:t>»</w:t>
      </w:r>
      <w:r w:rsidR="00F04D95" w:rsidRPr="00070F91">
        <w:rPr>
          <w:rFonts w:ascii="Times New Roman" w:hAnsi="Times New Roman" w:cs="Times New Roman"/>
          <w:sz w:val="28"/>
          <w:szCs w:val="28"/>
        </w:rPr>
        <w:t xml:space="preserve"> в части доходов, в отношении которых администрация сельского поселения «село </w:t>
      </w:r>
      <w:r w:rsidR="00070F91">
        <w:rPr>
          <w:rFonts w:ascii="Times New Roman" w:hAnsi="Times New Roman" w:cs="Times New Roman"/>
          <w:sz w:val="28"/>
          <w:szCs w:val="28"/>
        </w:rPr>
        <w:t>Средние Пахачи</w:t>
      </w:r>
      <w:r w:rsidR="00F04D95" w:rsidRPr="00070F91">
        <w:rPr>
          <w:rFonts w:ascii="Times New Roman" w:hAnsi="Times New Roman" w:cs="Times New Roman"/>
          <w:sz w:val="28"/>
          <w:szCs w:val="28"/>
        </w:rPr>
        <w:t>» наделена полномочиями главного администратора доходов бюджета</w:t>
      </w:r>
      <w:r w:rsidR="00E7703E" w:rsidRPr="00070F91">
        <w:rPr>
          <w:rFonts w:ascii="Times New Roman" w:hAnsi="Times New Roman" w:cs="Times New Roman"/>
          <w:sz w:val="28"/>
          <w:szCs w:val="28"/>
        </w:rPr>
        <w:t>.</w:t>
      </w:r>
    </w:p>
    <w:p w:rsidR="001F00B6" w:rsidRPr="00070F91" w:rsidRDefault="001F00B6" w:rsidP="003D19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 xml:space="preserve">2. </w:t>
      </w:r>
      <w:r w:rsidR="00F04D95" w:rsidRPr="00070F9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(обнародования)</w:t>
      </w:r>
      <w:r w:rsidRPr="00070F91">
        <w:rPr>
          <w:rFonts w:ascii="Times New Roman" w:hAnsi="Times New Roman" w:cs="Times New Roman"/>
          <w:sz w:val="28"/>
          <w:szCs w:val="28"/>
        </w:rPr>
        <w:t>.</w:t>
      </w:r>
    </w:p>
    <w:p w:rsidR="003D1971" w:rsidRPr="00070F91" w:rsidRDefault="002C243C" w:rsidP="003D19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>3</w:t>
      </w:r>
      <w:r w:rsidR="003D1971" w:rsidRPr="00070F91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070F91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F04D95" w:rsidRPr="00070F91">
        <w:rPr>
          <w:rFonts w:ascii="Times New Roman" w:hAnsi="Times New Roman" w:cs="Times New Roman"/>
          <w:sz w:val="28"/>
          <w:szCs w:val="28"/>
        </w:rPr>
        <w:t xml:space="preserve">бухгалтера администрации – </w:t>
      </w:r>
      <w:r w:rsidR="00070F91">
        <w:rPr>
          <w:rFonts w:ascii="Times New Roman" w:hAnsi="Times New Roman" w:cs="Times New Roman"/>
          <w:sz w:val="28"/>
          <w:szCs w:val="28"/>
        </w:rPr>
        <w:t>Потькалову В.Ю.</w:t>
      </w:r>
    </w:p>
    <w:p w:rsidR="009D012C" w:rsidRPr="00070F91" w:rsidRDefault="009D012C" w:rsidP="003D19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B16" w:rsidRPr="00070F91" w:rsidRDefault="00157B16" w:rsidP="003C4F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B16" w:rsidRPr="00070F91" w:rsidRDefault="00157B16" w:rsidP="003C4F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91" w:rsidRDefault="00F77F5D" w:rsidP="00070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>Г</w:t>
      </w:r>
      <w:r w:rsidR="00A908F8" w:rsidRPr="00070F91">
        <w:rPr>
          <w:rFonts w:ascii="Times New Roman" w:hAnsi="Times New Roman" w:cs="Times New Roman"/>
          <w:sz w:val="28"/>
          <w:szCs w:val="28"/>
        </w:rPr>
        <w:t>лав</w:t>
      </w:r>
      <w:r w:rsidRPr="00070F91">
        <w:rPr>
          <w:rFonts w:ascii="Times New Roman" w:hAnsi="Times New Roman" w:cs="Times New Roman"/>
          <w:sz w:val="28"/>
          <w:szCs w:val="28"/>
        </w:rPr>
        <w:t>а</w:t>
      </w:r>
      <w:r w:rsidR="00F04D95" w:rsidRPr="00070F9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62474" w:rsidRPr="00070F91" w:rsidRDefault="00F04D95" w:rsidP="00070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0F91">
        <w:rPr>
          <w:rFonts w:ascii="Times New Roman" w:hAnsi="Times New Roman" w:cs="Times New Roman"/>
          <w:sz w:val="28"/>
          <w:szCs w:val="28"/>
        </w:rPr>
        <w:t xml:space="preserve"> «село </w:t>
      </w:r>
      <w:r w:rsidR="00070F91">
        <w:rPr>
          <w:rFonts w:ascii="Times New Roman" w:hAnsi="Times New Roman" w:cs="Times New Roman"/>
          <w:sz w:val="28"/>
          <w:szCs w:val="28"/>
        </w:rPr>
        <w:t>Средние Пахачи</w:t>
      </w:r>
      <w:r w:rsidRPr="00070F91">
        <w:rPr>
          <w:rFonts w:ascii="Times New Roman" w:hAnsi="Times New Roman" w:cs="Times New Roman"/>
          <w:sz w:val="28"/>
          <w:szCs w:val="28"/>
        </w:rPr>
        <w:t>»</w:t>
      </w:r>
      <w:r w:rsidRPr="00070F91">
        <w:rPr>
          <w:rFonts w:ascii="Times New Roman" w:hAnsi="Times New Roman" w:cs="Times New Roman"/>
          <w:sz w:val="28"/>
          <w:szCs w:val="28"/>
        </w:rPr>
        <w:tab/>
      </w:r>
      <w:r w:rsidRPr="00070F91">
        <w:rPr>
          <w:rFonts w:ascii="Times New Roman" w:hAnsi="Times New Roman" w:cs="Times New Roman"/>
          <w:sz w:val="28"/>
          <w:szCs w:val="28"/>
        </w:rPr>
        <w:tab/>
      </w:r>
      <w:r w:rsidRPr="00070F91">
        <w:rPr>
          <w:rFonts w:ascii="Times New Roman" w:hAnsi="Times New Roman" w:cs="Times New Roman"/>
          <w:sz w:val="28"/>
          <w:szCs w:val="28"/>
        </w:rPr>
        <w:tab/>
      </w:r>
      <w:r w:rsidR="00070F91">
        <w:rPr>
          <w:rFonts w:ascii="Times New Roman" w:hAnsi="Times New Roman" w:cs="Times New Roman"/>
          <w:sz w:val="28"/>
          <w:szCs w:val="28"/>
        </w:rPr>
        <w:t xml:space="preserve">                                       И.А. Феденко</w:t>
      </w:r>
    </w:p>
    <w:p w:rsidR="00F04D95" w:rsidRPr="00070F91" w:rsidRDefault="00F04D95" w:rsidP="00F04D9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4D95" w:rsidRPr="00070F91" w:rsidRDefault="00F04D95" w:rsidP="00F04D9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4D95" w:rsidRPr="00070F91" w:rsidRDefault="00F04D95" w:rsidP="00F04D9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4D95" w:rsidRPr="00070F91" w:rsidRDefault="00F04D95" w:rsidP="00F04D9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4D95" w:rsidRPr="00070F91" w:rsidRDefault="00F04D95" w:rsidP="00F04D9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4D95" w:rsidRPr="00070F91" w:rsidRDefault="00F04D95" w:rsidP="00F04D9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4D95" w:rsidRDefault="00F04D95" w:rsidP="00070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676" w:rsidRDefault="004D5676" w:rsidP="00070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0F91" w:rsidRDefault="00070F91" w:rsidP="00070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0F91" w:rsidRPr="00070F91" w:rsidRDefault="00070F91" w:rsidP="00070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1F63" w:rsidRPr="00070F91" w:rsidRDefault="00251F63" w:rsidP="00F04D95">
      <w:pPr>
        <w:autoSpaceDE w:val="0"/>
        <w:autoSpaceDN w:val="0"/>
        <w:adjustRightInd w:val="0"/>
        <w:spacing w:after="0" w:line="240" w:lineRule="auto"/>
        <w:ind w:left="5245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Утвержден</w:t>
      </w:r>
      <w:r w:rsidR="007B7696" w:rsidRPr="00070F91">
        <w:rPr>
          <w:rFonts w:ascii="Times New Roman" w:hAnsi="Times New Roman" w:cs="Times New Roman"/>
          <w:sz w:val="24"/>
          <w:szCs w:val="24"/>
        </w:rPr>
        <w:t>о</w:t>
      </w:r>
    </w:p>
    <w:p w:rsidR="00F04D95" w:rsidRPr="00070F91" w:rsidRDefault="00070F91" w:rsidP="00F04D95">
      <w:pPr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П</w:t>
      </w:r>
      <w:r w:rsidR="003143A6" w:rsidRPr="00070F91">
        <w:rPr>
          <w:rFonts w:ascii="Times New Roman" w:hAnsi="Times New Roman" w:cs="Times New Roman"/>
          <w:sz w:val="24"/>
          <w:szCs w:val="24"/>
        </w:rPr>
        <w:t>остановлением</w:t>
      </w:r>
      <w:r w:rsidR="00F04D95" w:rsidRPr="00070F91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070F91" w:rsidRDefault="00F04D95" w:rsidP="00F04D95">
      <w:pPr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F04D95" w:rsidRPr="00070F91" w:rsidRDefault="00F04D95" w:rsidP="00F04D95">
      <w:pPr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 xml:space="preserve">«село </w:t>
      </w:r>
      <w:r w:rsidR="00070F91">
        <w:rPr>
          <w:rFonts w:ascii="Times New Roman" w:hAnsi="Times New Roman" w:cs="Times New Roman"/>
          <w:sz w:val="24"/>
          <w:szCs w:val="24"/>
        </w:rPr>
        <w:t>Средние Пахачи</w:t>
      </w:r>
      <w:r w:rsidRPr="00070F91">
        <w:rPr>
          <w:rFonts w:ascii="Times New Roman" w:hAnsi="Times New Roman" w:cs="Times New Roman"/>
          <w:sz w:val="24"/>
          <w:szCs w:val="24"/>
        </w:rPr>
        <w:t>»</w:t>
      </w:r>
    </w:p>
    <w:p w:rsidR="00251F63" w:rsidRPr="00070F91" w:rsidRDefault="00197448" w:rsidP="00F04D95">
      <w:pPr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«</w:t>
      </w:r>
      <w:r w:rsidR="00070F91">
        <w:rPr>
          <w:rFonts w:ascii="Times New Roman" w:hAnsi="Times New Roman" w:cs="Times New Roman"/>
          <w:sz w:val="24"/>
          <w:szCs w:val="24"/>
        </w:rPr>
        <w:t xml:space="preserve"> 31</w:t>
      </w:r>
      <w:r w:rsidRPr="00070F91">
        <w:rPr>
          <w:rFonts w:ascii="Times New Roman" w:hAnsi="Times New Roman" w:cs="Times New Roman"/>
          <w:sz w:val="24"/>
          <w:szCs w:val="24"/>
        </w:rPr>
        <w:t xml:space="preserve">» </w:t>
      </w:r>
      <w:r w:rsidR="00070F91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Pr="00070F91">
        <w:rPr>
          <w:rFonts w:ascii="Times New Roman" w:hAnsi="Times New Roman" w:cs="Times New Roman"/>
          <w:sz w:val="24"/>
          <w:szCs w:val="24"/>
        </w:rPr>
        <w:t>202</w:t>
      </w:r>
      <w:r w:rsidR="00070F91">
        <w:rPr>
          <w:rFonts w:ascii="Times New Roman" w:hAnsi="Times New Roman" w:cs="Times New Roman"/>
          <w:sz w:val="24"/>
          <w:szCs w:val="24"/>
        </w:rPr>
        <w:t>5 г.</w:t>
      </w:r>
      <w:r w:rsidR="006A755D" w:rsidRPr="00070F91">
        <w:rPr>
          <w:rFonts w:ascii="Times New Roman" w:hAnsi="Times New Roman" w:cs="Times New Roman"/>
          <w:sz w:val="24"/>
          <w:szCs w:val="24"/>
        </w:rPr>
        <w:t xml:space="preserve"> № </w:t>
      </w:r>
      <w:r w:rsidR="00070F91">
        <w:rPr>
          <w:rFonts w:ascii="Times New Roman" w:hAnsi="Times New Roman" w:cs="Times New Roman"/>
          <w:sz w:val="24"/>
          <w:szCs w:val="24"/>
        </w:rPr>
        <w:t>20</w:t>
      </w:r>
    </w:p>
    <w:p w:rsidR="00251F63" w:rsidRPr="00070F91" w:rsidRDefault="00251F63" w:rsidP="003D197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D07A22" w:rsidRPr="00070F91" w:rsidRDefault="00D07A22" w:rsidP="003D197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251F63" w:rsidRPr="00070F91" w:rsidRDefault="00D07A22" w:rsidP="00D07A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31"/>
      <w:bookmarkEnd w:id="0"/>
      <w:r w:rsidRPr="00070F91">
        <w:rPr>
          <w:rFonts w:ascii="Times New Roman" w:hAnsi="Times New Roman" w:cs="Times New Roman"/>
          <w:b/>
          <w:bCs/>
          <w:sz w:val="24"/>
          <w:szCs w:val="24"/>
        </w:rPr>
        <w:t>Методика</w:t>
      </w:r>
    </w:p>
    <w:p w:rsidR="00D07A22" w:rsidRPr="00070F91" w:rsidRDefault="00D07A22" w:rsidP="00070F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0F91">
        <w:rPr>
          <w:rFonts w:ascii="Times New Roman" w:hAnsi="Times New Roman" w:cs="Times New Roman"/>
          <w:b/>
          <w:bCs/>
          <w:sz w:val="24"/>
          <w:szCs w:val="24"/>
        </w:rPr>
        <w:t>прогнозирования поступлений доходов в бюджет</w:t>
      </w:r>
      <w:r w:rsidR="00F77F5D" w:rsidRPr="00070F91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«село </w:t>
      </w:r>
      <w:r w:rsidR="00070F91">
        <w:rPr>
          <w:rFonts w:ascii="Times New Roman" w:hAnsi="Times New Roman" w:cs="Times New Roman"/>
          <w:b/>
          <w:sz w:val="24"/>
          <w:szCs w:val="24"/>
        </w:rPr>
        <w:t>Средние Пахачи</w:t>
      </w:r>
      <w:r w:rsidR="00F77F5D" w:rsidRPr="00070F91">
        <w:rPr>
          <w:rFonts w:ascii="Times New Roman" w:hAnsi="Times New Roman" w:cs="Times New Roman"/>
          <w:b/>
          <w:sz w:val="24"/>
          <w:szCs w:val="24"/>
        </w:rPr>
        <w:t>»</w:t>
      </w:r>
      <w:r w:rsidR="00021494" w:rsidRPr="00070F91">
        <w:rPr>
          <w:rFonts w:ascii="Times New Roman" w:hAnsi="Times New Roman" w:cs="Times New Roman"/>
          <w:b/>
          <w:bCs/>
          <w:sz w:val="24"/>
          <w:szCs w:val="24"/>
        </w:rPr>
        <w:t xml:space="preserve">в части доходов, в отношении которых администрация сельского поселения «село </w:t>
      </w:r>
      <w:r w:rsidR="00070F91">
        <w:rPr>
          <w:rFonts w:ascii="Times New Roman" w:hAnsi="Times New Roman" w:cs="Times New Roman"/>
          <w:b/>
          <w:bCs/>
          <w:sz w:val="24"/>
          <w:szCs w:val="24"/>
        </w:rPr>
        <w:t>Средние Пахачи</w:t>
      </w:r>
      <w:r w:rsidR="00021494" w:rsidRPr="00070F91">
        <w:rPr>
          <w:rFonts w:ascii="Times New Roman" w:hAnsi="Times New Roman" w:cs="Times New Roman"/>
          <w:b/>
          <w:bCs/>
          <w:sz w:val="24"/>
          <w:szCs w:val="24"/>
        </w:rPr>
        <w:t>» наделена полномочиями главного администратора доходов бюджета</w:t>
      </w:r>
    </w:p>
    <w:p w:rsidR="00D07A22" w:rsidRPr="00070F91" w:rsidRDefault="00D07A22" w:rsidP="00251F6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1F63" w:rsidRPr="00070F91" w:rsidRDefault="00251F63" w:rsidP="00251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F63" w:rsidRPr="00070F91" w:rsidRDefault="00251F63" w:rsidP="00070F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1. Настоящая методика определяет параметры прогнозирования поступлений по доходам бюджета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сельского поселения «село </w:t>
      </w:r>
      <w:r w:rsidR="00070F91">
        <w:rPr>
          <w:rFonts w:ascii="Times New Roman" w:hAnsi="Times New Roman" w:cs="Times New Roman"/>
          <w:sz w:val="24"/>
          <w:szCs w:val="24"/>
        </w:rPr>
        <w:t>Средние Пахачи</w:t>
      </w:r>
      <w:r w:rsidR="00F77F5D" w:rsidRPr="00070F91">
        <w:rPr>
          <w:rFonts w:ascii="Times New Roman" w:hAnsi="Times New Roman" w:cs="Times New Roman"/>
          <w:sz w:val="24"/>
          <w:szCs w:val="24"/>
        </w:rPr>
        <w:t>»</w:t>
      </w:r>
      <w:r w:rsidRPr="00070F91">
        <w:rPr>
          <w:rFonts w:ascii="Times New Roman" w:hAnsi="Times New Roman" w:cs="Times New Roman"/>
          <w:sz w:val="24"/>
          <w:szCs w:val="24"/>
        </w:rPr>
        <w:t xml:space="preserve">, </w:t>
      </w:r>
      <w:r w:rsidR="00021494" w:rsidRPr="00070F91">
        <w:rPr>
          <w:rFonts w:ascii="Times New Roman" w:hAnsi="Times New Roman" w:cs="Times New Roman"/>
          <w:sz w:val="24"/>
          <w:szCs w:val="24"/>
        </w:rPr>
        <w:t xml:space="preserve">в части доходов, в отношении которых администрация сельского поселения «село </w:t>
      </w:r>
      <w:r w:rsidR="00070F91">
        <w:rPr>
          <w:rFonts w:ascii="Times New Roman" w:hAnsi="Times New Roman" w:cs="Times New Roman"/>
          <w:sz w:val="24"/>
          <w:szCs w:val="24"/>
        </w:rPr>
        <w:t>Средние Пахачи</w:t>
      </w:r>
      <w:r w:rsidR="00021494" w:rsidRPr="00070F91">
        <w:rPr>
          <w:rFonts w:ascii="Times New Roman" w:hAnsi="Times New Roman" w:cs="Times New Roman"/>
          <w:sz w:val="24"/>
          <w:szCs w:val="24"/>
        </w:rPr>
        <w:t xml:space="preserve">» наделена полномочиями главного администратора доходов бюджета </w:t>
      </w:r>
      <w:r w:rsidRPr="00070F91">
        <w:rPr>
          <w:rFonts w:ascii="Times New Roman" w:hAnsi="Times New Roman" w:cs="Times New Roman"/>
          <w:sz w:val="24"/>
          <w:szCs w:val="24"/>
        </w:rPr>
        <w:t xml:space="preserve">(далее соответственно - доходы 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070F91">
        <w:rPr>
          <w:rFonts w:ascii="Times New Roman" w:hAnsi="Times New Roman" w:cs="Times New Roman"/>
          <w:sz w:val="24"/>
          <w:szCs w:val="24"/>
        </w:rPr>
        <w:t>бюджета, главный администратор доходов, методика прогнозирования).</w:t>
      </w:r>
    </w:p>
    <w:p w:rsidR="00251F63" w:rsidRPr="00070F91" w:rsidRDefault="00251F63" w:rsidP="00D07A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 xml:space="preserve">2. Методика прогнозирования определяет порядок исчисления прогнозного объема поступлений по каждому виду доходов, являющихся источниками доходов 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070F91">
        <w:rPr>
          <w:rFonts w:ascii="Times New Roman" w:hAnsi="Times New Roman" w:cs="Times New Roman"/>
          <w:sz w:val="24"/>
          <w:szCs w:val="24"/>
        </w:rPr>
        <w:t xml:space="preserve">бюджета, администрируемых главным администратором доходов, методы расчета прогнозного объема поступлений по каждому виду доходов, описание фактического алгоритма расчета (формулу) прогнозируемого объема поступлений по каждому виду доходов 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070F91">
        <w:rPr>
          <w:rFonts w:ascii="Times New Roman" w:hAnsi="Times New Roman" w:cs="Times New Roman"/>
          <w:sz w:val="24"/>
          <w:szCs w:val="24"/>
        </w:rPr>
        <w:t>бюджета, нормативные правовые акты, являющиеся основанием для администрирования платежей.</w:t>
      </w:r>
    </w:p>
    <w:p w:rsidR="00251F63" w:rsidRPr="00070F91" w:rsidRDefault="00251F63" w:rsidP="00D07A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3. Методика прогнозирования разрабатывается на основе единых подходов к прогнозированию поступлений доходов в текущем финансовом году, очередном финансовом году и плановом периоде. Для текущего финансового года предусматривается использование данных о фактических поступлениях доходов за истекшие месяцы этого года, в том числе увеличение или уменьшение прогноза доходов на сумму корректировки, рассчитываемой с учетом данных о фактических поступлениях доходов, уточнение прогнозируемых значений показателей, используемых для расчета прогнозного объема поступлений, с учетом их фактических значений.</w:t>
      </w:r>
    </w:p>
    <w:p w:rsidR="00251F63" w:rsidRPr="00070F91" w:rsidRDefault="00251F63" w:rsidP="00D07A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 xml:space="preserve">4. Перечень доходов 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070F91">
        <w:rPr>
          <w:rFonts w:ascii="Times New Roman" w:hAnsi="Times New Roman" w:cs="Times New Roman"/>
          <w:sz w:val="24"/>
          <w:szCs w:val="24"/>
        </w:rPr>
        <w:t>бюджета, администрирование которых осуществляет главный администратор доходов, определяется в соответствии с действующими на дату составления прогноза указаниями о порядке применения бюджетной классификации Российской Федерации, утверждаемыми Министерством финансов Российской Федерации.</w:t>
      </w:r>
    </w:p>
    <w:p w:rsidR="00251F63" w:rsidRPr="00070F91" w:rsidRDefault="00251F63" w:rsidP="00D07A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 xml:space="preserve">Доходы 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070F91">
        <w:rPr>
          <w:rFonts w:ascii="Times New Roman" w:hAnsi="Times New Roman" w:cs="Times New Roman"/>
          <w:sz w:val="24"/>
          <w:szCs w:val="24"/>
        </w:rPr>
        <w:t>бюджета, администрирование которых осуществляет главный администратор доходов, подразделяются на доходы прогнозируемые и непрогнозируемые, но фактически поступающие в доход бюджета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сельского поселения «село </w:t>
      </w:r>
      <w:r w:rsidR="00070F91">
        <w:rPr>
          <w:rFonts w:ascii="Times New Roman" w:hAnsi="Times New Roman" w:cs="Times New Roman"/>
          <w:sz w:val="24"/>
          <w:szCs w:val="24"/>
        </w:rPr>
        <w:t>Средние Пахачи</w:t>
      </w:r>
      <w:r w:rsidR="00F77F5D" w:rsidRPr="00070F91">
        <w:rPr>
          <w:rFonts w:ascii="Times New Roman" w:hAnsi="Times New Roman" w:cs="Times New Roman"/>
          <w:sz w:val="24"/>
          <w:szCs w:val="24"/>
        </w:rPr>
        <w:t>»</w:t>
      </w:r>
      <w:r w:rsidRPr="00070F91">
        <w:rPr>
          <w:rFonts w:ascii="Times New Roman" w:hAnsi="Times New Roman" w:cs="Times New Roman"/>
          <w:sz w:val="24"/>
          <w:szCs w:val="24"/>
        </w:rPr>
        <w:t>.</w:t>
      </w:r>
    </w:p>
    <w:p w:rsidR="00251F63" w:rsidRPr="00070F91" w:rsidRDefault="00251F63" w:rsidP="00D07A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 xml:space="preserve">Оценка непрогнозируемых, но поступающих в </w:t>
      </w:r>
      <w:r w:rsidR="00F77F5D" w:rsidRPr="00070F91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070F91">
        <w:rPr>
          <w:rFonts w:ascii="Times New Roman" w:hAnsi="Times New Roman" w:cs="Times New Roman"/>
          <w:sz w:val="24"/>
          <w:szCs w:val="24"/>
        </w:rPr>
        <w:t>бюджет доходов, осуществляется на основе данных фактических поступлений доходов.</w:t>
      </w:r>
    </w:p>
    <w:p w:rsidR="00251F63" w:rsidRPr="00070F91" w:rsidRDefault="00251F63" w:rsidP="00D07A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5. При прогнозировании администрируемых доходов применяются следующие методы прогнозирования:</w:t>
      </w:r>
    </w:p>
    <w:p w:rsidR="00251F63" w:rsidRPr="00070F91" w:rsidRDefault="00251F63" w:rsidP="00751A39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прямой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поступлений прогнозируемого вида доходов;</w:t>
      </w:r>
    </w:p>
    <w:p w:rsidR="00251F63" w:rsidRPr="00070F91" w:rsidRDefault="00251F63" w:rsidP="00751A39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lastRenderedPageBreak/>
        <w:t>усреднение - расчет на основании усреднения годовых объемов доходов не менее чем за 3 года или за весь период поступления соответствующего вида доходов в случае, если он не превышает 3 года;</w:t>
      </w:r>
    </w:p>
    <w:p w:rsidR="00AE7E36" w:rsidRPr="00070F91" w:rsidRDefault="00AE7E36" w:rsidP="00123F07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экстраполяция</w:t>
      </w:r>
      <w:r w:rsidR="002C243C" w:rsidRPr="00070F91">
        <w:rPr>
          <w:rFonts w:ascii="Times New Roman" w:hAnsi="Times New Roman" w:cs="Times New Roman"/>
          <w:sz w:val="24"/>
          <w:szCs w:val="24"/>
        </w:rPr>
        <w:t>;</w:t>
      </w:r>
    </w:p>
    <w:p w:rsidR="00AE7E36" w:rsidRPr="00070F91" w:rsidRDefault="00251F63" w:rsidP="00123F07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иной способ.</w:t>
      </w:r>
    </w:p>
    <w:p w:rsidR="00AE7E36" w:rsidRPr="00070F91" w:rsidRDefault="00AE7E36" w:rsidP="00AE7E36">
      <w:pPr>
        <w:pStyle w:val="a9"/>
        <w:autoSpaceDE w:val="0"/>
        <w:autoSpaceDN w:val="0"/>
        <w:adjustRightInd w:val="0"/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</w:p>
    <w:p w:rsidR="00AE7E36" w:rsidRPr="00070F91" w:rsidRDefault="00AE7E36" w:rsidP="00AE7E3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В качестве иных способов расчетов применяются:</w:t>
      </w:r>
    </w:p>
    <w:p w:rsidR="00AE7E36" w:rsidRPr="00070F91" w:rsidRDefault="00AE7E36" w:rsidP="00AE7E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- прогнозирование по уровню доходов предыдущего финансового года - расчет, основанный на данных о фактически полученных доходах предыдущего финансового года при отсутствии явных тенденций к изменению прогнозируемого показателя;</w:t>
      </w:r>
    </w:p>
    <w:p w:rsidR="00AE7E36" w:rsidRPr="00070F91" w:rsidRDefault="00AE7E36" w:rsidP="002C24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- прогнозирование на основании объема расходов - расчет на основе бюджетных ассигнований, включенных в бюджетную роспись главных распорядителей средств местного бюджета по соответствующему коду целевой статьи расходов, и/или объем бюджетных ассигнований, определенных для местного бюджета в краевом бюджете;</w:t>
      </w:r>
    </w:p>
    <w:p w:rsidR="00867801" w:rsidRPr="00070F91" w:rsidRDefault="00AE7E36" w:rsidP="002C24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F91">
        <w:rPr>
          <w:rFonts w:ascii="Times New Roman" w:hAnsi="Times New Roman" w:cs="Times New Roman"/>
          <w:sz w:val="24"/>
          <w:szCs w:val="24"/>
        </w:rPr>
        <w:t>- прогнозирование с учетом специфики дохода - расчет по отдельному алгоритму, который учитывает специфику и (или) динамику поступлений доходов по конкретному коду классификации доходов бюджетов и объединяет несколько методов расчета.</w:t>
      </w:r>
    </w:p>
    <w:p w:rsidR="002C243C" w:rsidRPr="00070F91" w:rsidRDefault="002C243C" w:rsidP="002C24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243C" w:rsidRPr="00070F91" w:rsidRDefault="002C243C" w:rsidP="002C243C">
      <w:pPr>
        <w:pStyle w:val="aa"/>
        <w:spacing w:line="276" w:lineRule="auto"/>
        <w:ind w:firstLine="567"/>
        <w:jc w:val="both"/>
      </w:pPr>
      <w:r w:rsidRPr="00070F91">
        <w:t xml:space="preserve">6. Расчет прогнозного объема поступлений доходов местного бюджета по кодам классификации доходов осуществляется с применением методов и показателей расчета согласно приложению к настоящей Методике прогнозирования. </w:t>
      </w:r>
    </w:p>
    <w:p w:rsidR="00021494" w:rsidRPr="00070F91" w:rsidRDefault="002C243C" w:rsidP="00021494">
      <w:pPr>
        <w:pStyle w:val="aa"/>
        <w:spacing w:before="0" w:beforeAutospacing="0" w:after="0" w:line="276" w:lineRule="auto"/>
        <w:ind w:firstLine="567"/>
      </w:pPr>
      <w:r w:rsidRPr="00070F91">
        <w:t>7. В рамках настоящей Методики прогнозирования не прогнозируются:</w:t>
      </w:r>
    </w:p>
    <w:p w:rsidR="002C243C" w:rsidRPr="00070F91" w:rsidRDefault="002C243C" w:rsidP="00021494">
      <w:pPr>
        <w:pStyle w:val="aa"/>
        <w:spacing w:before="0" w:beforeAutospacing="0" w:after="0" w:line="276" w:lineRule="auto"/>
        <w:ind w:firstLine="567"/>
      </w:pPr>
      <w:r w:rsidRPr="00070F91">
        <w:t>- невыясненные поступления, зачисляемые в местный бюджет;</w:t>
      </w:r>
    </w:p>
    <w:p w:rsidR="002C243C" w:rsidRPr="00070F91" w:rsidRDefault="002C243C" w:rsidP="00021494">
      <w:pPr>
        <w:pStyle w:val="aa"/>
        <w:spacing w:before="0" w:beforeAutospacing="0" w:after="0" w:line="276" w:lineRule="auto"/>
        <w:ind w:firstLine="567"/>
      </w:pPr>
      <w:r w:rsidRPr="00070F91">
        <w:t>- возврат остатков субсидий, субвенций и иных межбюджетных трансфертов, имеющих целевое назначение, прошлых лет.</w:t>
      </w:r>
    </w:p>
    <w:p w:rsidR="002C243C" w:rsidRPr="00070F91" w:rsidRDefault="002C243C" w:rsidP="002C24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7E36" w:rsidRPr="00070F91" w:rsidRDefault="00AE7E36" w:rsidP="00AE7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6A6" w:rsidRPr="00070F91" w:rsidRDefault="005006A6" w:rsidP="00DE1F4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5006A6" w:rsidRPr="00070F91" w:rsidRDefault="005006A6" w:rsidP="00DE1F4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D07A22" w:rsidRPr="00070F91" w:rsidRDefault="00D07A22" w:rsidP="00D07A2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D07A22" w:rsidRPr="00070F91" w:rsidSect="00070F91">
          <w:pgSz w:w="11906" w:h="16838"/>
          <w:pgMar w:top="1134" w:right="567" w:bottom="1134" w:left="1701" w:header="0" w:footer="0" w:gutter="0"/>
          <w:cols w:space="720"/>
          <w:noEndnote/>
        </w:sectPr>
      </w:pPr>
    </w:p>
    <w:p w:rsidR="00251F63" w:rsidRPr="00070F91" w:rsidRDefault="00251F63" w:rsidP="00D07A2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070F91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251F63" w:rsidRPr="00070F91" w:rsidRDefault="00251F63" w:rsidP="00251F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070F91">
        <w:rPr>
          <w:rFonts w:ascii="Times New Roman" w:hAnsi="Times New Roman" w:cs="Times New Roman"/>
          <w:sz w:val="18"/>
          <w:szCs w:val="18"/>
        </w:rPr>
        <w:t>к Методикепрогнозирования поступлений</w:t>
      </w:r>
    </w:p>
    <w:p w:rsidR="00251F63" w:rsidRPr="00070F91" w:rsidRDefault="00251F63" w:rsidP="00251F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070F91">
        <w:rPr>
          <w:rFonts w:ascii="Times New Roman" w:hAnsi="Times New Roman" w:cs="Times New Roman"/>
          <w:sz w:val="18"/>
          <w:szCs w:val="18"/>
        </w:rPr>
        <w:t>доходов в бюджет</w:t>
      </w:r>
      <w:r w:rsidR="00A24838" w:rsidRPr="00070F91">
        <w:rPr>
          <w:rFonts w:ascii="Times New Roman" w:hAnsi="Times New Roman" w:cs="Times New Roman"/>
          <w:sz w:val="18"/>
          <w:szCs w:val="18"/>
        </w:rPr>
        <w:t xml:space="preserve"> сельского поселения «село </w:t>
      </w:r>
      <w:r w:rsidR="00070F91">
        <w:rPr>
          <w:rFonts w:ascii="Times New Roman" w:hAnsi="Times New Roman" w:cs="Times New Roman"/>
          <w:sz w:val="18"/>
          <w:szCs w:val="18"/>
        </w:rPr>
        <w:t>Средние Пахачи</w:t>
      </w:r>
      <w:r w:rsidR="00A24838" w:rsidRPr="00070F91">
        <w:rPr>
          <w:rFonts w:ascii="Times New Roman" w:hAnsi="Times New Roman" w:cs="Times New Roman"/>
          <w:sz w:val="18"/>
          <w:szCs w:val="18"/>
        </w:rPr>
        <w:t>»</w:t>
      </w:r>
      <w:r w:rsidRPr="00070F91">
        <w:rPr>
          <w:rFonts w:ascii="Times New Roman" w:hAnsi="Times New Roman" w:cs="Times New Roman"/>
          <w:sz w:val="18"/>
          <w:szCs w:val="18"/>
        </w:rPr>
        <w:t>,</w:t>
      </w:r>
    </w:p>
    <w:p w:rsidR="00771A37" w:rsidRPr="00070F91" w:rsidRDefault="00771A37" w:rsidP="00251F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70F91">
        <w:rPr>
          <w:rFonts w:ascii="Times New Roman" w:hAnsi="Times New Roman" w:cs="Times New Roman"/>
          <w:sz w:val="18"/>
          <w:szCs w:val="18"/>
        </w:rPr>
        <w:t xml:space="preserve">в части доходов, в отношении которых администрация сельского поселения «село </w:t>
      </w:r>
      <w:r w:rsidR="00070F91">
        <w:rPr>
          <w:rFonts w:ascii="Times New Roman" w:hAnsi="Times New Roman" w:cs="Times New Roman"/>
          <w:sz w:val="18"/>
          <w:szCs w:val="18"/>
        </w:rPr>
        <w:t>Средние Пахачи</w:t>
      </w:r>
      <w:r w:rsidRPr="00070F91">
        <w:rPr>
          <w:rFonts w:ascii="Times New Roman" w:hAnsi="Times New Roman" w:cs="Times New Roman"/>
          <w:sz w:val="18"/>
          <w:szCs w:val="18"/>
        </w:rPr>
        <w:t>»</w:t>
      </w:r>
    </w:p>
    <w:p w:rsidR="00771A37" w:rsidRPr="00070F91" w:rsidRDefault="00771A37" w:rsidP="00251F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070F91">
        <w:rPr>
          <w:rFonts w:ascii="Times New Roman" w:hAnsi="Times New Roman" w:cs="Times New Roman"/>
          <w:sz w:val="18"/>
          <w:szCs w:val="18"/>
        </w:rPr>
        <w:t>наделена полномочиями главного администратора доходов бюджета</w:t>
      </w:r>
    </w:p>
    <w:p w:rsidR="00251F63" w:rsidRPr="00070F91" w:rsidRDefault="00251F63" w:rsidP="00A23E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71A37" w:rsidRPr="00070F91" w:rsidRDefault="00771A37" w:rsidP="00251F6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94"/>
      <w:bookmarkEnd w:id="1"/>
    </w:p>
    <w:p w:rsidR="00251F63" w:rsidRPr="00070F91" w:rsidRDefault="00251F63" w:rsidP="00251F6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0F91">
        <w:rPr>
          <w:rFonts w:ascii="Times New Roman" w:hAnsi="Times New Roman" w:cs="Times New Roman"/>
          <w:b/>
          <w:bCs/>
          <w:sz w:val="24"/>
          <w:szCs w:val="24"/>
        </w:rPr>
        <w:t>МЕТОДИКА</w:t>
      </w:r>
    </w:p>
    <w:p w:rsidR="00251F63" w:rsidRPr="00070F91" w:rsidRDefault="00251F63" w:rsidP="000233C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0F91">
        <w:rPr>
          <w:rFonts w:ascii="Times New Roman" w:hAnsi="Times New Roman" w:cs="Times New Roman"/>
          <w:b/>
          <w:bCs/>
          <w:sz w:val="24"/>
          <w:szCs w:val="24"/>
        </w:rPr>
        <w:t>ПРОГНОЗИРОВАНИЯ ПОСТУПЛЕНИЙ ДОХОДОВ В БЮДЖЕТ</w:t>
      </w:r>
      <w:r w:rsidR="002C243C" w:rsidRPr="00070F91">
        <w:rPr>
          <w:rFonts w:ascii="Times New Roman" w:hAnsi="Times New Roman" w:cs="Times New Roman"/>
          <w:b/>
          <w:bCs/>
          <w:sz w:val="24"/>
          <w:szCs w:val="24"/>
        </w:rPr>
        <w:t xml:space="preserve">СЕЛЬСКОГО ПОСЕЛЕНИЯ «СЕЛО </w:t>
      </w:r>
      <w:r w:rsidR="00070F91">
        <w:rPr>
          <w:rFonts w:ascii="Times New Roman" w:hAnsi="Times New Roman" w:cs="Times New Roman"/>
          <w:b/>
          <w:bCs/>
          <w:sz w:val="24"/>
          <w:szCs w:val="24"/>
        </w:rPr>
        <w:t>СРЕДНИЕ ПАХАЧИ</w:t>
      </w:r>
      <w:r w:rsidR="002C243C" w:rsidRPr="00070F9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71A37" w:rsidRPr="00070F91" w:rsidRDefault="00771A37" w:rsidP="000233C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663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/>
      </w:tblPr>
      <w:tblGrid>
        <w:gridCol w:w="421"/>
        <w:gridCol w:w="850"/>
        <w:gridCol w:w="1485"/>
        <w:gridCol w:w="1560"/>
        <w:gridCol w:w="3043"/>
        <w:gridCol w:w="1276"/>
        <w:gridCol w:w="1559"/>
        <w:gridCol w:w="4469"/>
      </w:tblGrid>
      <w:tr w:rsidR="000B43C1" w:rsidRPr="00070F91" w:rsidTr="00913F3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 главного администратора доходов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главного администратора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КБК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КБК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метода расчета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Формула расчета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 w:rsidP="007B76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Алгоритм расчета</w:t>
            </w:r>
          </w:p>
        </w:tc>
      </w:tr>
      <w:tr w:rsidR="000B43C1" w:rsidRPr="00070F91" w:rsidTr="00913F3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 w:rsidP="007B76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0F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B43C1" w:rsidRPr="00070F91" w:rsidTr="00913F3D">
        <w:trPr>
          <w:trHeight w:val="109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 w:rsidP="00E27D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6302D5" w:rsidRDefault="006302D5" w:rsidP="00847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771A37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0B43C1"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дминистрация </w:t>
            </w:r>
            <w:r w:rsidR="00847222"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сельского поселения </w:t>
            </w:r>
          </w:p>
          <w:p w:rsidR="000B43C1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«село </w:t>
            </w:r>
            <w:r w:rsidR="00070F91">
              <w:rPr>
                <w:rFonts w:ascii="Times New Roman" w:hAnsi="Times New Roman" w:cs="Times New Roman"/>
                <w:sz w:val="16"/>
                <w:szCs w:val="16"/>
              </w:rPr>
              <w:t>Средние Пахачи</w:t>
            </w: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337A44" w:rsidRDefault="00BE7D57" w:rsidP="00E27D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7A44">
              <w:rPr>
                <w:rFonts w:ascii="Times New Roman" w:hAnsi="Times New Roman" w:cs="Times New Roman"/>
                <w:sz w:val="16"/>
                <w:szCs w:val="16"/>
              </w:rPr>
              <w:t>10804020010</w:t>
            </w:r>
            <w:r w:rsidR="000B43C1" w:rsidRPr="00337A44">
              <w:rPr>
                <w:rFonts w:ascii="Times New Roman" w:hAnsi="Times New Roman" w:cs="Times New Roman"/>
                <w:sz w:val="16"/>
                <w:szCs w:val="16"/>
              </w:rPr>
              <w:t>000110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 w:rsidP="00A43B37">
            <w:pPr>
              <w:jc w:val="both"/>
              <w:rPr>
                <w:rFonts w:ascii="Times New Roman" w:hAnsi="Times New Roman" w:cs="Times New Roman"/>
                <w:bCs/>
                <w:snapToGrid w:val="0"/>
                <w:sz w:val="12"/>
                <w:szCs w:val="12"/>
              </w:rPr>
            </w:pPr>
            <w:r w:rsidRPr="00070F91">
              <w:rPr>
                <w:rFonts w:ascii="Times New Roman" w:hAnsi="Times New Roman" w:cs="Times New Roman"/>
                <w:bCs/>
                <w:snapToGrid w:val="0"/>
                <w:sz w:val="16"/>
                <w:szCs w:val="16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 w:rsidP="00E27D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Способ усреднения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 w:rsidP="00E27D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Дср=(Д1+Д2+Д3)/3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C1" w:rsidRPr="00070F91" w:rsidRDefault="000B43C1" w:rsidP="00E27D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Дср-среднее значение за последние 3 года</w:t>
            </w:r>
          </w:p>
          <w:p w:rsidR="000B43C1" w:rsidRPr="00070F91" w:rsidRDefault="000B43C1" w:rsidP="00E27D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Д1,Д2,Д3-значение за 3 предшествующих года</w:t>
            </w:r>
          </w:p>
          <w:p w:rsidR="00046E4C" w:rsidRPr="00070F91" w:rsidRDefault="00046E4C" w:rsidP="00E27D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E4C" w:rsidRPr="00070F91" w:rsidRDefault="00046E4C" w:rsidP="00046E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Источник данных: данные бухгалтерского учета</w:t>
            </w:r>
            <w:r w:rsidR="007E13BC"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 об исполнении бюджета</w:t>
            </w:r>
          </w:p>
        </w:tc>
      </w:tr>
      <w:tr w:rsidR="00847222" w:rsidRPr="00070F91" w:rsidTr="00913F3D">
        <w:trPr>
          <w:trHeight w:val="219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F20104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140786285"/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847222" w:rsidRPr="00070F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6302D5" w:rsidRDefault="006302D5" w:rsidP="00847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сельского поселения «село </w:t>
            </w:r>
            <w:r w:rsidR="00070F91">
              <w:rPr>
                <w:rFonts w:ascii="Times New Roman" w:hAnsi="Times New Roman" w:cs="Times New Roman"/>
                <w:sz w:val="16"/>
                <w:szCs w:val="16"/>
              </w:rPr>
              <w:t>Средние Пахачи</w:t>
            </w: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337A44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7A44">
              <w:rPr>
                <w:rFonts w:ascii="Times New Roman" w:hAnsi="Times New Roman" w:cs="Times New Roman"/>
                <w:sz w:val="16"/>
                <w:szCs w:val="16"/>
              </w:rPr>
              <w:t>11109045100000120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jc w:val="both"/>
              <w:rPr>
                <w:rFonts w:ascii="Times New Roman" w:hAnsi="Times New Roman" w:cs="Times New Roman"/>
                <w:bCs/>
                <w:snapToGrid w:val="0"/>
                <w:sz w:val="12"/>
                <w:szCs w:val="12"/>
              </w:rPr>
            </w:pPr>
            <w:r w:rsidRPr="00070F91">
              <w:rPr>
                <w:rFonts w:ascii="Times New Roman" w:hAnsi="Times New Roman" w:cs="Times New Roman"/>
                <w:bCs/>
                <w:snapToGrid w:val="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Прямой расчет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Паи=(Пдд +(-) Пдпл + З) * k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Паи - прогнозный объем поступлений платы за аренду имущества;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Пдд - объем начисленных платежей за аренду имущества, исходя из размера площади сдаваемых объектов, ставки арендной платы, по заключенным (действующим) договорам (размер годовой арендной платы);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Пдпл - объем платежей за аренду имущества по договорам, планируемых к заключению/расторжению;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З - планируемый (ожидаемый) объем погашения задолженности прошлых лет;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k - коэффициент уровня собираемости платы за аренду имущества, усредненный за три года, предшествующих прогнозируемому периоду, рассчитывается как отношение суммы поступлений к сумме начислений.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Источник данных: заключенные (планируемые к заключению/расторжению) договоры аренды, данные бухгалтерского учета, информация о планируемом проведении аукционов по предоставлению в аренду имущества, иные факторы, оказывающие влияние на размер арендной платы</w:t>
            </w:r>
          </w:p>
        </w:tc>
      </w:tr>
      <w:tr w:rsidR="00847222" w:rsidRPr="00070F91" w:rsidTr="00913F3D">
        <w:trPr>
          <w:trHeight w:val="109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F20104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</w:t>
            </w:r>
            <w:r w:rsidR="00847222" w:rsidRPr="00070F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6302D5" w:rsidRDefault="006302D5" w:rsidP="00847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сельского поселения «село </w:t>
            </w:r>
            <w:r w:rsidR="00070F91">
              <w:rPr>
                <w:rFonts w:ascii="Times New Roman" w:hAnsi="Times New Roman" w:cs="Times New Roman"/>
                <w:sz w:val="16"/>
                <w:szCs w:val="16"/>
              </w:rPr>
              <w:t>Средние Пахачи</w:t>
            </w: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337A44" w:rsidRDefault="00BE7D57" w:rsidP="00847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7A44">
              <w:rPr>
                <w:rFonts w:ascii="Times New Roman" w:hAnsi="Times New Roman" w:cs="Times New Roman"/>
                <w:sz w:val="16"/>
                <w:szCs w:val="16"/>
              </w:rPr>
              <w:t>1130</w:t>
            </w:r>
            <w:r w:rsidR="006302D5" w:rsidRPr="00337A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r w:rsidRPr="00337A44">
              <w:rPr>
                <w:rFonts w:ascii="Times New Roman" w:hAnsi="Times New Roman" w:cs="Times New Roman"/>
                <w:sz w:val="16"/>
                <w:szCs w:val="16"/>
              </w:rPr>
              <w:t>995100000130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jc w:val="both"/>
              <w:rPr>
                <w:rFonts w:ascii="Times New Roman" w:hAnsi="Times New Roman" w:cs="Times New Roman"/>
                <w:bCs/>
                <w:snapToGrid w:val="0"/>
                <w:sz w:val="12"/>
                <w:szCs w:val="12"/>
              </w:rPr>
            </w:pPr>
            <w:r w:rsidRPr="00070F91">
              <w:rPr>
                <w:rFonts w:ascii="Times New Roman" w:hAnsi="Times New Roman" w:cs="Times New Roman"/>
                <w:bCs/>
                <w:snapToGrid w:val="0"/>
                <w:sz w:val="16"/>
                <w:szCs w:val="16"/>
              </w:rPr>
              <w:t xml:space="preserve">Прочие доходы от компенсации затрат бюджетов сельских поселений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Прямой расчет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Д=Д1*К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Д-доход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Д1-доход за предшествующий год, рассчитанный по заключенным договорам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К-коэффициент увеличения или уменьшения в зависимости от изменения тарифов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данных: данные бухгалтерского учета об исполнении бюджета, информация об увеличении/уменьшении тарифов </w:t>
            </w:r>
          </w:p>
        </w:tc>
      </w:tr>
      <w:tr w:rsidR="00847222" w:rsidRPr="00070F91" w:rsidTr="00913F3D">
        <w:trPr>
          <w:trHeight w:val="63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F20104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47222" w:rsidRPr="00070F9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6302D5" w:rsidRDefault="006302D5" w:rsidP="00847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сельского поселения «село </w:t>
            </w:r>
            <w:r w:rsidR="00070F91">
              <w:rPr>
                <w:rFonts w:ascii="Times New Roman" w:hAnsi="Times New Roman" w:cs="Times New Roman"/>
                <w:sz w:val="16"/>
                <w:szCs w:val="16"/>
              </w:rPr>
              <w:t>Средние Пахачи</w:t>
            </w: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337A44" w:rsidRDefault="00B17E3D" w:rsidP="008472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7A44">
              <w:rPr>
                <w:rFonts w:ascii="Times New Roman" w:hAnsi="Times New Roman" w:cs="Times New Roman"/>
                <w:sz w:val="16"/>
                <w:szCs w:val="16"/>
              </w:rPr>
              <w:t>116101</w:t>
            </w:r>
            <w:r w:rsidR="006302D5" w:rsidRPr="00337A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  <w:bookmarkStart w:id="3" w:name="_GoBack"/>
            <w:bookmarkEnd w:id="3"/>
            <w:r w:rsidRPr="00337A44">
              <w:rPr>
                <w:rFonts w:ascii="Times New Roman" w:hAnsi="Times New Roman" w:cs="Times New Roman"/>
                <w:sz w:val="16"/>
                <w:szCs w:val="16"/>
              </w:rPr>
              <w:t>3010101140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B17E3D" w:rsidP="00847222">
            <w:pPr>
              <w:autoSpaceDE w:val="0"/>
              <w:autoSpaceDN w:val="0"/>
              <w:adjustRightInd w:val="0"/>
              <w:spacing w:before="200"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Доходы от денежных взысканий (штрафов),поступающих в счёт погашения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Иной способ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Доходы по данному коду на очередной финансовый год и на плановый период прогнозируются на нулевом уровне, так как имеют несистемный и нерегулярный характер поступлений. При формировании уточненного прогноза доходов на текущий финансовый год прогнозирование осуществляется с учетом фактического поступления доходов за истекший период текущего года</w:t>
            </w:r>
          </w:p>
          <w:p w:rsidR="00847222" w:rsidRPr="00070F91" w:rsidRDefault="00847222" w:rsidP="008472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0F91">
              <w:rPr>
                <w:rFonts w:ascii="Times New Roman" w:hAnsi="Times New Roman" w:cs="Times New Roman"/>
                <w:sz w:val="16"/>
                <w:szCs w:val="16"/>
              </w:rPr>
              <w:t>Источник данных: данные бухгалтерского учета об исполнении бюджета</w:t>
            </w:r>
          </w:p>
        </w:tc>
      </w:tr>
      <w:bookmarkEnd w:id="2"/>
    </w:tbl>
    <w:p w:rsidR="00251F63" w:rsidRPr="00070F91" w:rsidRDefault="00251F63" w:rsidP="00A248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251F63" w:rsidRPr="00070F91" w:rsidSect="00516E51">
      <w:pgSz w:w="16838" w:h="11906" w:orient="landscape"/>
      <w:pgMar w:top="993" w:right="820" w:bottom="851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B1A" w:rsidRDefault="00E02B1A" w:rsidP="005C5DB9">
      <w:pPr>
        <w:spacing w:after="0" w:line="240" w:lineRule="auto"/>
      </w:pPr>
      <w:r>
        <w:separator/>
      </w:r>
    </w:p>
  </w:endnote>
  <w:endnote w:type="continuationSeparator" w:id="1">
    <w:p w:rsidR="00E02B1A" w:rsidRDefault="00E02B1A" w:rsidP="005C5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B1A" w:rsidRDefault="00E02B1A" w:rsidP="005C5DB9">
      <w:pPr>
        <w:spacing w:after="0" w:line="240" w:lineRule="auto"/>
      </w:pPr>
      <w:r>
        <w:separator/>
      </w:r>
    </w:p>
  </w:footnote>
  <w:footnote w:type="continuationSeparator" w:id="1">
    <w:p w:rsidR="00E02B1A" w:rsidRDefault="00E02B1A" w:rsidP="005C5D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A5ADB"/>
    <w:multiLevelType w:val="hybridMultilevel"/>
    <w:tmpl w:val="1D86E0D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1F63"/>
    <w:rsid w:val="000016C6"/>
    <w:rsid w:val="00003067"/>
    <w:rsid w:val="00004521"/>
    <w:rsid w:val="00010071"/>
    <w:rsid w:val="000146A9"/>
    <w:rsid w:val="00014776"/>
    <w:rsid w:val="000151E1"/>
    <w:rsid w:val="00021494"/>
    <w:rsid w:val="000233C9"/>
    <w:rsid w:val="00024E88"/>
    <w:rsid w:val="000307DD"/>
    <w:rsid w:val="000319CA"/>
    <w:rsid w:val="00046E4C"/>
    <w:rsid w:val="0005229A"/>
    <w:rsid w:val="000566FC"/>
    <w:rsid w:val="0006439E"/>
    <w:rsid w:val="00067110"/>
    <w:rsid w:val="00070F91"/>
    <w:rsid w:val="00072FE9"/>
    <w:rsid w:val="00075507"/>
    <w:rsid w:val="000773FF"/>
    <w:rsid w:val="00086894"/>
    <w:rsid w:val="00087B31"/>
    <w:rsid w:val="000A4E2A"/>
    <w:rsid w:val="000A5A99"/>
    <w:rsid w:val="000B43C1"/>
    <w:rsid w:val="000C6D30"/>
    <w:rsid w:val="000C6ED2"/>
    <w:rsid w:val="000D2B50"/>
    <w:rsid w:val="000F3279"/>
    <w:rsid w:val="000F5CF6"/>
    <w:rsid w:val="000F6152"/>
    <w:rsid w:val="000F6E5F"/>
    <w:rsid w:val="00105625"/>
    <w:rsid w:val="001133DA"/>
    <w:rsid w:val="001137E9"/>
    <w:rsid w:val="00121ECE"/>
    <w:rsid w:val="001247E7"/>
    <w:rsid w:val="00124B6D"/>
    <w:rsid w:val="001310F6"/>
    <w:rsid w:val="001331B0"/>
    <w:rsid w:val="0014770E"/>
    <w:rsid w:val="00157B16"/>
    <w:rsid w:val="00175267"/>
    <w:rsid w:val="00180821"/>
    <w:rsid w:val="0018350A"/>
    <w:rsid w:val="0019399B"/>
    <w:rsid w:val="00193DC8"/>
    <w:rsid w:val="00197448"/>
    <w:rsid w:val="001A1AE0"/>
    <w:rsid w:val="001C2A66"/>
    <w:rsid w:val="001C4A7A"/>
    <w:rsid w:val="001D63A2"/>
    <w:rsid w:val="001D6C7A"/>
    <w:rsid w:val="001F00B6"/>
    <w:rsid w:val="001F7A7B"/>
    <w:rsid w:val="0023574E"/>
    <w:rsid w:val="00251F63"/>
    <w:rsid w:val="002529C9"/>
    <w:rsid w:val="002600AE"/>
    <w:rsid w:val="002622E0"/>
    <w:rsid w:val="00267BC6"/>
    <w:rsid w:val="0027380D"/>
    <w:rsid w:val="00276413"/>
    <w:rsid w:val="002903C1"/>
    <w:rsid w:val="00293AE3"/>
    <w:rsid w:val="00297BCA"/>
    <w:rsid w:val="002A3E4C"/>
    <w:rsid w:val="002B24F6"/>
    <w:rsid w:val="002C093B"/>
    <w:rsid w:val="002C243C"/>
    <w:rsid w:val="002C5DEB"/>
    <w:rsid w:val="002D039B"/>
    <w:rsid w:val="002D259F"/>
    <w:rsid w:val="002D3057"/>
    <w:rsid w:val="002E1B0C"/>
    <w:rsid w:val="002E33A0"/>
    <w:rsid w:val="002E741C"/>
    <w:rsid w:val="002F0A75"/>
    <w:rsid w:val="002F695D"/>
    <w:rsid w:val="002F79D7"/>
    <w:rsid w:val="0031274C"/>
    <w:rsid w:val="003143A6"/>
    <w:rsid w:val="00316F58"/>
    <w:rsid w:val="00317628"/>
    <w:rsid w:val="00321F06"/>
    <w:rsid w:val="00324343"/>
    <w:rsid w:val="00327B57"/>
    <w:rsid w:val="00330121"/>
    <w:rsid w:val="00330D8C"/>
    <w:rsid w:val="00335D49"/>
    <w:rsid w:val="00337A44"/>
    <w:rsid w:val="00343A49"/>
    <w:rsid w:val="003460D2"/>
    <w:rsid w:val="00346B6A"/>
    <w:rsid w:val="00347D58"/>
    <w:rsid w:val="00352F2E"/>
    <w:rsid w:val="00364903"/>
    <w:rsid w:val="00366C4C"/>
    <w:rsid w:val="003767DD"/>
    <w:rsid w:val="0039613B"/>
    <w:rsid w:val="003A0C21"/>
    <w:rsid w:val="003A266A"/>
    <w:rsid w:val="003A30A3"/>
    <w:rsid w:val="003A77C5"/>
    <w:rsid w:val="003B2A3E"/>
    <w:rsid w:val="003C4F45"/>
    <w:rsid w:val="003C7CEA"/>
    <w:rsid w:val="003D1971"/>
    <w:rsid w:val="003E1A7D"/>
    <w:rsid w:val="003E4A15"/>
    <w:rsid w:val="0041306D"/>
    <w:rsid w:val="0041444B"/>
    <w:rsid w:val="00414D87"/>
    <w:rsid w:val="00415334"/>
    <w:rsid w:val="004159D8"/>
    <w:rsid w:val="00422112"/>
    <w:rsid w:val="00426185"/>
    <w:rsid w:val="00431FCD"/>
    <w:rsid w:val="00437A08"/>
    <w:rsid w:val="004470A6"/>
    <w:rsid w:val="00462E28"/>
    <w:rsid w:val="004828C1"/>
    <w:rsid w:val="004849A9"/>
    <w:rsid w:val="00484C44"/>
    <w:rsid w:val="0049421C"/>
    <w:rsid w:val="00496E32"/>
    <w:rsid w:val="004A4B53"/>
    <w:rsid w:val="004A652A"/>
    <w:rsid w:val="004B09EB"/>
    <w:rsid w:val="004B16BA"/>
    <w:rsid w:val="004B3F93"/>
    <w:rsid w:val="004C1900"/>
    <w:rsid w:val="004C51FC"/>
    <w:rsid w:val="004D0B9B"/>
    <w:rsid w:val="004D3578"/>
    <w:rsid w:val="004D5676"/>
    <w:rsid w:val="004E2245"/>
    <w:rsid w:val="004E2B32"/>
    <w:rsid w:val="004E6039"/>
    <w:rsid w:val="004F26C6"/>
    <w:rsid w:val="004F6710"/>
    <w:rsid w:val="005006A6"/>
    <w:rsid w:val="00505AB4"/>
    <w:rsid w:val="00506C01"/>
    <w:rsid w:val="00516E51"/>
    <w:rsid w:val="005251FB"/>
    <w:rsid w:val="0052545D"/>
    <w:rsid w:val="00527DA2"/>
    <w:rsid w:val="00531FA1"/>
    <w:rsid w:val="00534B46"/>
    <w:rsid w:val="00535D11"/>
    <w:rsid w:val="00537417"/>
    <w:rsid w:val="00545DE5"/>
    <w:rsid w:val="00551720"/>
    <w:rsid w:val="0055381E"/>
    <w:rsid w:val="00553890"/>
    <w:rsid w:val="00554424"/>
    <w:rsid w:val="00557114"/>
    <w:rsid w:val="005579B6"/>
    <w:rsid w:val="00567D19"/>
    <w:rsid w:val="00571DB9"/>
    <w:rsid w:val="0057747E"/>
    <w:rsid w:val="00587AC3"/>
    <w:rsid w:val="005A7F9B"/>
    <w:rsid w:val="005C40BD"/>
    <w:rsid w:val="005C5DB9"/>
    <w:rsid w:val="005D1596"/>
    <w:rsid w:val="005D41FF"/>
    <w:rsid w:val="005E2CC0"/>
    <w:rsid w:val="005F0BF9"/>
    <w:rsid w:val="00605991"/>
    <w:rsid w:val="00613E13"/>
    <w:rsid w:val="00623D78"/>
    <w:rsid w:val="006266EF"/>
    <w:rsid w:val="006302D5"/>
    <w:rsid w:val="00630735"/>
    <w:rsid w:val="00641A62"/>
    <w:rsid w:val="00647C19"/>
    <w:rsid w:val="00661A8D"/>
    <w:rsid w:val="00663FBA"/>
    <w:rsid w:val="006647F9"/>
    <w:rsid w:val="00666669"/>
    <w:rsid w:val="006851CA"/>
    <w:rsid w:val="00685C6A"/>
    <w:rsid w:val="00692FD3"/>
    <w:rsid w:val="006A23F9"/>
    <w:rsid w:val="006A755D"/>
    <w:rsid w:val="006D0EC9"/>
    <w:rsid w:val="006D26FF"/>
    <w:rsid w:val="006D50E4"/>
    <w:rsid w:val="006F677B"/>
    <w:rsid w:val="00705F48"/>
    <w:rsid w:val="007145E3"/>
    <w:rsid w:val="00721D59"/>
    <w:rsid w:val="00730EB6"/>
    <w:rsid w:val="0073112E"/>
    <w:rsid w:val="00735188"/>
    <w:rsid w:val="00751A39"/>
    <w:rsid w:val="0075230D"/>
    <w:rsid w:val="00753DB5"/>
    <w:rsid w:val="0075459D"/>
    <w:rsid w:val="007567E6"/>
    <w:rsid w:val="00762511"/>
    <w:rsid w:val="00770F2D"/>
    <w:rsid w:val="00771A37"/>
    <w:rsid w:val="0079317B"/>
    <w:rsid w:val="0079451D"/>
    <w:rsid w:val="00797161"/>
    <w:rsid w:val="007A25E4"/>
    <w:rsid w:val="007A3444"/>
    <w:rsid w:val="007A4EC3"/>
    <w:rsid w:val="007B7696"/>
    <w:rsid w:val="007D025E"/>
    <w:rsid w:val="007D7DED"/>
    <w:rsid w:val="007E13BC"/>
    <w:rsid w:val="007E5328"/>
    <w:rsid w:val="007F125E"/>
    <w:rsid w:val="008111EC"/>
    <w:rsid w:val="008116D4"/>
    <w:rsid w:val="008121A5"/>
    <w:rsid w:val="00813AD7"/>
    <w:rsid w:val="00817BF6"/>
    <w:rsid w:val="008212BA"/>
    <w:rsid w:val="00824B6B"/>
    <w:rsid w:val="008335AA"/>
    <w:rsid w:val="008375AF"/>
    <w:rsid w:val="00847222"/>
    <w:rsid w:val="008539F4"/>
    <w:rsid w:val="00854593"/>
    <w:rsid w:val="00860E5B"/>
    <w:rsid w:val="00865446"/>
    <w:rsid w:val="00866991"/>
    <w:rsid w:val="00867801"/>
    <w:rsid w:val="00867F13"/>
    <w:rsid w:val="0087376D"/>
    <w:rsid w:val="00874EEA"/>
    <w:rsid w:val="00887165"/>
    <w:rsid w:val="00894AE4"/>
    <w:rsid w:val="008A236E"/>
    <w:rsid w:val="008A2A69"/>
    <w:rsid w:val="008A6141"/>
    <w:rsid w:val="008B10B8"/>
    <w:rsid w:val="008B2AEC"/>
    <w:rsid w:val="008B2EDE"/>
    <w:rsid w:val="008D0AB3"/>
    <w:rsid w:val="008E1E6C"/>
    <w:rsid w:val="008E7654"/>
    <w:rsid w:val="008F0984"/>
    <w:rsid w:val="008F4009"/>
    <w:rsid w:val="008F74F7"/>
    <w:rsid w:val="009048F3"/>
    <w:rsid w:val="0090545F"/>
    <w:rsid w:val="00906101"/>
    <w:rsid w:val="0090774F"/>
    <w:rsid w:val="00911425"/>
    <w:rsid w:val="00913F3D"/>
    <w:rsid w:val="00916966"/>
    <w:rsid w:val="0092653E"/>
    <w:rsid w:val="00932935"/>
    <w:rsid w:val="0093420D"/>
    <w:rsid w:val="0093469A"/>
    <w:rsid w:val="009352A9"/>
    <w:rsid w:val="00936C3C"/>
    <w:rsid w:val="0093764D"/>
    <w:rsid w:val="00942360"/>
    <w:rsid w:val="00943184"/>
    <w:rsid w:val="00950652"/>
    <w:rsid w:val="00950BE2"/>
    <w:rsid w:val="00953388"/>
    <w:rsid w:val="0095482B"/>
    <w:rsid w:val="00954899"/>
    <w:rsid w:val="009565C7"/>
    <w:rsid w:val="00960EB1"/>
    <w:rsid w:val="009715F3"/>
    <w:rsid w:val="009837A6"/>
    <w:rsid w:val="00984EFA"/>
    <w:rsid w:val="0099350F"/>
    <w:rsid w:val="009A4287"/>
    <w:rsid w:val="009A4407"/>
    <w:rsid w:val="009A795D"/>
    <w:rsid w:val="009B3D35"/>
    <w:rsid w:val="009B6CA8"/>
    <w:rsid w:val="009C0C22"/>
    <w:rsid w:val="009C1326"/>
    <w:rsid w:val="009C7042"/>
    <w:rsid w:val="009C7622"/>
    <w:rsid w:val="009D012C"/>
    <w:rsid w:val="009D230B"/>
    <w:rsid w:val="009D6F9E"/>
    <w:rsid w:val="009E6479"/>
    <w:rsid w:val="009E7727"/>
    <w:rsid w:val="009F009C"/>
    <w:rsid w:val="00A01A27"/>
    <w:rsid w:val="00A029F3"/>
    <w:rsid w:val="00A04C95"/>
    <w:rsid w:val="00A05261"/>
    <w:rsid w:val="00A10169"/>
    <w:rsid w:val="00A10321"/>
    <w:rsid w:val="00A23E44"/>
    <w:rsid w:val="00A24838"/>
    <w:rsid w:val="00A3173E"/>
    <w:rsid w:val="00A33B6C"/>
    <w:rsid w:val="00A408C8"/>
    <w:rsid w:val="00A43B37"/>
    <w:rsid w:val="00A508A9"/>
    <w:rsid w:val="00A50C68"/>
    <w:rsid w:val="00A563F1"/>
    <w:rsid w:val="00A567D2"/>
    <w:rsid w:val="00A61ED9"/>
    <w:rsid w:val="00A62474"/>
    <w:rsid w:val="00A67229"/>
    <w:rsid w:val="00A6776C"/>
    <w:rsid w:val="00A735EA"/>
    <w:rsid w:val="00A908F8"/>
    <w:rsid w:val="00A920DC"/>
    <w:rsid w:val="00A93C68"/>
    <w:rsid w:val="00A9769E"/>
    <w:rsid w:val="00AA2282"/>
    <w:rsid w:val="00AA4634"/>
    <w:rsid w:val="00AB0F5D"/>
    <w:rsid w:val="00AC23B6"/>
    <w:rsid w:val="00AE1704"/>
    <w:rsid w:val="00AE2069"/>
    <w:rsid w:val="00AE42F8"/>
    <w:rsid w:val="00AE7E36"/>
    <w:rsid w:val="00AF661D"/>
    <w:rsid w:val="00B00289"/>
    <w:rsid w:val="00B17E3D"/>
    <w:rsid w:val="00B22983"/>
    <w:rsid w:val="00B45B40"/>
    <w:rsid w:val="00B7242E"/>
    <w:rsid w:val="00B81C0E"/>
    <w:rsid w:val="00B91518"/>
    <w:rsid w:val="00B94D62"/>
    <w:rsid w:val="00B975AD"/>
    <w:rsid w:val="00BA47CD"/>
    <w:rsid w:val="00BA7144"/>
    <w:rsid w:val="00BA7FC1"/>
    <w:rsid w:val="00BD5A0D"/>
    <w:rsid w:val="00BD5AE2"/>
    <w:rsid w:val="00BE7D57"/>
    <w:rsid w:val="00BF2C09"/>
    <w:rsid w:val="00C02395"/>
    <w:rsid w:val="00C10BD2"/>
    <w:rsid w:val="00C1566B"/>
    <w:rsid w:val="00C15C23"/>
    <w:rsid w:val="00C16549"/>
    <w:rsid w:val="00C17B3F"/>
    <w:rsid w:val="00C316C3"/>
    <w:rsid w:val="00C42BD5"/>
    <w:rsid w:val="00C476F1"/>
    <w:rsid w:val="00C52DA2"/>
    <w:rsid w:val="00C535FB"/>
    <w:rsid w:val="00C550F2"/>
    <w:rsid w:val="00C66E21"/>
    <w:rsid w:val="00C710A7"/>
    <w:rsid w:val="00C818A9"/>
    <w:rsid w:val="00C96425"/>
    <w:rsid w:val="00CA6D9C"/>
    <w:rsid w:val="00CA7EE4"/>
    <w:rsid w:val="00CB07B1"/>
    <w:rsid w:val="00CC6D91"/>
    <w:rsid w:val="00CD210B"/>
    <w:rsid w:val="00CD2C1D"/>
    <w:rsid w:val="00CD39EC"/>
    <w:rsid w:val="00CE136A"/>
    <w:rsid w:val="00CE7216"/>
    <w:rsid w:val="00CE7ADC"/>
    <w:rsid w:val="00CF4117"/>
    <w:rsid w:val="00D00E2E"/>
    <w:rsid w:val="00D07A22"/>
    <w:rsid w:val="00D12D7C"/>
    <w:rsid w:val="00D25F1C"/>
    <w:rsid w:val="00D275C7"/>
    <w:rsid w:val="00D31162"/>
    <w:rsid w:val="00D34ADF"/>
    <w:rsid w:val="00D43B91"/>
    <w:rsid w:val="00D5172C"/>
    <w:rsid w:val="00D528A2"/>
    <w:rsid w:val="00D62665"/>
    <w:rsid w:val="00D640F4"/>
    <w:rsid w:val="00D64409"/>
    <w:rsid w:val="00D652E4"/>
    <w:rsid w:val="00D72C6F"/>
    <w:rsid w:val="00D900AE"/>
    <w:rsid w:val="00D9077B"/>
    <w:rsid w:val="00D960FE"/>
    <w:rsid w:val="00DA6195"/>
    <w:rsid w:val="00DA6C6D"/>
    <w:rsid w:val="00DA7DB9"/>
    <w:rsid w:val="00DB49E5"/>
    <w:rsid w:val="00DC5885"/>
    <w:rsid w:val="00DD0D6F"/>
    <w:rsid w:val="00DE1F41"/>
    <w:rsid w:val="00DE264D"/>
    <w:rsid w:val="00DE493E"/>
    <w:rsid w:val="00DF033E"/>
    <w:rsid w:val="00E01926"/>
    <w:rsid w:val="00E02B1A"/>
    <w:rsid w:val="00E03BD3"/>
    <w:rsid w:val="00E11C85"/>
    <w:rsid w:val="00E13C9B"/>
    <w:rsid w:val="00E25DD3"/>
    <w:rsid w:val="00E26880"/>
    <w:rsid w:val="00E27C4C"/>
    <w:rsid w:val="00E350BB"/>
    <w:rsid w:val="00E35E4A"/>
    <w:rsid w:val="00E35FBB"/>
    <w:rsid w:val="00E50679"/>
    <w:rsid w:val="00E56CA3"/>
    <w:rsid w:val="00E6417F"/>
    <w:rsid w:val="00E6795F"/>
    <w:rsid w:val="00E71512"/>
    <w:rsid w:val="00E73EF9"/>
    <w:rsid w:val="00E750A1"/>
    <w:rsid w:val="00E7703E"/>
    <w:rsid w:val="00E77A32"/>
    <w:rsid w:val="00E87C36"/>
    <w:rsid w:val="00E91855"/>
    <w:rsid w:val="00E93B6E"/>
    <w:rsid w:val="00E94170"/>
    <w:rsid w:val="00E97F11"/>
    <w:rsid w:val="00EA002A"/>
    <w:rsid w:val="00EA09D4"/>
    <w:rsid w:val="00EB33C1"/>
    <w:rsid w:val="00ED18BF"/>
    <w:rsid w:val="00ED59A0"/>
    <w:rsid w:val="00EE1A40"/>
    <w:rsid w:val="00EE653A"/>
    <w:rsid w:val="00EF77B3"/>
    <w:rsid w:val="00F04D95"/>
    <w:rsid w:val="00F05555"/>
    <w:rsid w:val="00F05D40"/>
    <w:rsid w:val="00F16E20"/>
    <w:rsid w:val="00F20104"/>
    <w:rsid w:val="00F21AD3"/>
    <w:rsid w:val="00F25711"/>
    <w:rsid w:val="00F41F9A"/>
    <w:rsid w:val="00F43856"/>
    <w:rsid w:val="00F47082"/>
    <w:rsid w:val="00F54827"/>
    <w:rsid w:val="00F75B2D"/>
    <w:rsid w:val="00F77F5D"/>
    <w:rsid w:val="00F84233"/>
    <w:rsid w:val="00F8480A"/>
    <w:rsid w:val="00F84CCD"/>
    <w:rsid w:val="00F9094F"/>
    <w:rsid w:val="00F9627B"/>
    <w:rsid w:val="00FA02E1"/>
    <w:rsid w:val="00FA4B24"/>
    <w:rsid w:val="00FB72AF"/>
    <w:rsid w:val="00FC2AD1"/>
    <w:rsid w:val="00FC3574"/>
    <w:rsid w:val="00FD4563"/>
    <w:rsid w:val="00FF4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0D"/>
  </w:style>
  <w:style w:type="paragraph" w:styleId="6">
    <w:name w:val="heading 6"/>
    <w:basedOn w:val="a"/>
    <w:next w:val="a"/>
    <w:link w:val="60"/>
    <w:qFormat/>
    <w:rsid w:val="00DA6C6D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587AC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87AC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paragraph" w:styleId="a3">
    <w:name w:val="header"/>
    <w:basedOn w:val="a"/>
    <w:link w:val="a4"/>
    <w:uiPriority w:val="99"/>
    <w:unhideWhenUsed/>
    <w:rsid w:val="005C5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5DB9"/>
  </w:style>
  <w:style w:type="paragraph" w:styleId="a5">
    <w:name w:val="footer"/>
    <w:basedOn w:val="a"/>
    <w:link w:val="a6"/>
    <w:uiPriority w:val="99"/>
    <w:unhideWhenUsed/>
    <w:rsid w:val="005C5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5DB9"/>
  </w:style>
  <w:style w:type="paragraph" w:styleId="a7">
    <w:name w:val="Balloon Text"/>
    <w:basedOn w:val="a"/>
    <w:link w:val="a8"/>
    <w:uiPriority w:val="99"/>
    <w:semiHidden/>
    <w:unhideWhenUsed/>
    <w:rsid w:val="00252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29C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030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DA6C6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751A39"/>
    <w:pPr>
      <w:ind w:left="720"/>
      <w:contextualSpacing/>
    </w:pPr>
  </w:style>
  <w:style w:type="paragraph" w:styleId="aa">
    <w:name w:val="Normal (Web)"/>
    <w:basedOn w:val="a"/>
    <w:link w:val="ab"/>
    <w:uiPriority w:val="99"/>
    <w:rsid w:val="00067110"/>
    <w:pPr>
      <w:spacing w:before="100" w:beforeAutospacing="1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link w:val="aa"/>
    <w:rsid w:val="000671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F04D9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rsid w:val="00F04D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7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F8EA8B2B188F2AD08A6F07C8CAFC3F2FE6963759894A1D210408C49B9CD4FD0225C0739A8853E6B1CE13544FBD8599D76EA2775CD8E371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F8EA8B2B188F2AD08A6F07C8CAFC3F28EE943E59884A1D210408C49B9CD4FD1025987C9B8F4BEDE081550140EB7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65DCF-BABD-4D65-BE14-4F5CBC3E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NachDohod</dc:creator>
  <cp:lastModifiedBy>Илья Александрович</cp:lastModifiedBy>
  <cp:revision>6</cp:revision>
  <cp:lastPrinted>2025-11-05T04:34:00Z</cp:lastPrinted>
  <dcterms:created xsi:type="dcterms:W3CDTF">2025-10-31T21:44:00Z</dcterms:created>
  <dcterms:modified xsi:type="dcterms:W3CDTF">2025-11-05T04:35:00Z</dcterms:modified>
</cp:coreProperties>
</file>