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948" w:rsidRPr="00A84948" w:rsidRDefault="00A84948" w:rsidP="00A84948">
      <w:pPr>
        <w:ind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849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84948" w:rsidRPr="00A84948" w:rsidRDefault="00A84948" w:rsidP="00A84948">
      <w:pPr>
        <w:ind w:left="-284"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84948"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A84948" w:rsidRPr="00A84948" w:rsidRDefault="00A84948" w:rsidP="00A84948">
      <w:pPr>
        <w:ind w:left="-284" w:right="-284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84948">
        <w:rPr>
          <w:rFonts w:ascii="Times New Roman" w:hAnsi="Times New Roman" w:cs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A84948" w:rsidRPr="00A84948" w:rsidRDefault="00A84948" w:rsidP="00A84948">
      <w:pPr>
        <w:ind w:left="-284"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84948">
        <w:rPr>
          <w:rFonts w:ascii="Times New Roman" w:hAnsi="Times New Roman" w:cs="Times New Roman"/>
          <w:sz w:val="24"/>
          <w:szCs w:val="24"/>
        </w:rPr>
        <w:t xml:space="preserve">688824, </w:t>
      </w:r>
      <w:proofErr w:type="spellStart"/>
      <w:r w:rsidRPr="00A84948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8494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84948">
        <w:rPr>
          <w:rFonts w:ascii="Times New Roman" w:hAnsi="Times New Roman" w:cs="Times New Roman"/>
          <w:sz w:val="24"/>
          <w:szCs w:val="24"/>
        </w:rPr>
        <w:t>редниеПахачи</w:t>
      </w:r>
      <w:proofErr w:type="spellEnd"/>
      <w:r w:rsidRPr="00A849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4948"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 w:rsidRPr="00A84948">
        <w:rPr>
          <w:rFonts w:ascii="Times New Roman" w:hAnsi="Times New Roman" w:cs="Times New Roman"/>
          <w:sz w:val="24"/>
          <w:szCs w:val="24"/>
        </w:rPr>
        <w:t xml:space="preserve"> район, Камчатский край, улица Центральная, 44,               телефон (факс) 8(415 44)51035</w:t>
      </w:r>
    </w:p>
    <w:p w:rsidR="00A84948" w:rsidRPr="00A84948" w:rsidRDefault="00A84948" w:rsidP="00A84948">
      <w:pPr>
        <w:ind w:left="-284"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84948">
        <w:rPr>
          <w:rFonts w:ascii="Times New Roman" w:hAnsi="Times New Roman" w:cs="Times New Roman"/>
          <w:sz w:val="24"/>
          <w:szCs w:val="24"/>
          <w:lang w:val="en-US"/>
        </w:rPr>
        <w:t>AdmSrPahachi</w:t>
      </w:r>
      <w:proofErr w:type="spellEnd"/>
      <w:r w:rsidRPr="00A84948">
        <w:rPr>
          <w:rFonts w:ascii="Times New Roman" w:hAnsi="Times New Roman" w:cs="Times New Roman"/>
          <w:sz w:val="24"/>
          <w:szCs w:val="24"/>
        </w:rPr>
        <w:t>@</w:t>
      </w:r>
      <w:r w:rsidRPr="00A84948">
        <w:rPr>
          <w:rFonts w:ascii="Times New Roman" w:hAnsi="Times New Roman" w:cs="Times New Roman"/>
          <w:sz w:val="24"/>
          <w:szCs w:val="24"/>
          <w:lang w:val="en-US"/>
        </w:rPr>
        <w:t>rambler</w:t>
      </w:r>
      <w:r w:rsidRPr="00A8494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8494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A84948" w:rsidRPr="00A84948" w:rsidRDefault="00A84948" w:rsidP="00A84948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A84948" w:rsidRPr="00A84948" w:rsidRDefault="00A84948" w:rsidP="00A84948">
      <w:pPr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84948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A84948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 </w:t>
      </w:r>
    </w:p>
    <w:p w:rsidR="00A84948" w:rsidRPr="00A84948" w:rsidRDefault="00A84948" w:rsidP="00A84948">
      <w:pPr>
        <w:pStyle w:val="a5"/>
        <w:ind w:left="-709" w:firstLine="720"/>
        <w:rPr>
          <w:rFonts w:ascii="Times New Roman" w:hAnsi="Times New Roman" w:cs="Times New Roman"/>
          <w:noProof/>
        </w:rPr>
      </w:pPr>
      <w:r w:rsidRPr="00A84948">
        <w:rPr>
          <w:rFonts w:ascii="Times New Roman" w:hAnsi="Times New Roman" w:cs="Times New Roman"/>
          <w:noProof/>
        </w:rPr>
        <w:tab/>
      </w:r>
    </w:p>
    <w:p w:rsidR="00A84948" w:rsidRPr="00A84948" w:rsidRDefault="00A84948" w:rsidP="00A849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948">
        <w:rPr>
          <w:rFonts w:ascii="Times New Roman" w:hAnsi="Times New Roman" w:cs="Times New Roman"/>
          <w:sz w:val="24"/>
          <w:szCs w:val="24"/>
        </w:rPr>
        <w:t>№ 1                                                                                                                                    15.01.2024 г.</w:t>
      </w:r>
    </w:p>
    <w:p w:rsidR="00A84948" w:rsidRPr="00A84948" w:rsidRDefault="00A84948" w:rsidP="00A849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948" w:rsidRPr="00A84948" w:rsidRDefault="00A911DA" w:rsidP="00A849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утверждении Порядка проведения </w:t>
      </w:r>
    </w:p>
    <w:p w:rsidR="00A84948" w:rsidRPr="00A84948" w:rsidRDefault="00A911DA" w:rsidP="00A849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экспертизы </w:t>
      </w:r>
    </w:p>
    <w:p w:rsidR="00A84948" w:rsidRPr="00A84948" w:rsidRDefault="00A911DA" w:rsidP="00A849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нормативных правовых актов и </w:t>
      </w:r>
    </w:p>
    <w:p w:rsidR="00A84948" w:rsidRPr="00A84948" w:rsidRDefault="00A911DA" w:rsidP="00A849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проектов нормативных правовых актов </w:t>
      </w:r>
    </w:p>
    <w:p w:rsidR="00A84948" w:rsidRPr="00A84948" w:rsidRDefault="00A911DA" w:rsidP="00A849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администрации сельского поселения </w:t>
      </w:r>
    </w:p>
    <w:p w:rsidR="00A911DA" w:rsidRPr="00A84948" w:rsidRDefault="00A911DA" w:rsidP="00A84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«село </w:t>
      </w:r>
      <w:proofErr w:type="gramStart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Средние</w:t>
      </w:r>
      <w:proofErr w:type="gramEnd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Пахачи» 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Default="00A911DA" w:rsidP="00A8494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A8494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от 17.07.2009 № 172-ФЗ «Об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актов», </w:t>
      </w:r>
      <w:hyperlink r:id="rId6" w:history="1">
        <w:r w:rsidRPr="00A8494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26.02.2010 № 96 «Об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</w:t>
      </w:r>
    </w:p>
    <w:p w:rsidR="00A84948" w:rsidRPr="00A84948" w:rsidRDefault="00A84948" w:rsidP="00A8494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4948" w:rsidRDefault="00A911DA" w:rsidP="00A8494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ПОСТАНОВЛЯЮ:</w:t>
      </w:r>
    </w:p>
    <w:p w:rsidR="00A911DA" w:rsidRPr="00A84948" w:rsidRDefault="00A911DA" w:rsidP="00A8494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Pr="00A84948" w:rsidRDefault="00A911DA" w:rsidP="00A911D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Утвердить </w:t>
      </w: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Порядок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и проектов нормативных правовых актов администрации сельского поселения «село Средние Пахачи» </w:t>
      </w:r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приложению к настоящему постановлению.</w:t>
      </w:r>
    </w:p>
    <w:p w:rsidR="00A911DA" w:rsidRPr="00A84948" w:rsidRDefault="00A911DA" w:rsidP="00A911D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постановление разместить на официальном сайте Администрации сельского поселения </w:t>
      </w:r>
      <w:r w:rsid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«село Средние </w:t>
      </w:r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Пахачи» в информационно-телекоммуникационной сети «Интернет».</w:t>
      </w:r>
    </w:p>
    <w:p w:rsidR="00A911DA" w:rsidRPr="00A84948" w:rsidRDefault="00A911DA" w:rsidP="00A911D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выполнением настоящего постановления оставляю за собой. </w:t>
      </w:r>
    </w:p>
    <w:p w:rsidR="00A911DA" w:rsidRPr="00A84948" w:rsidRDefault="00A911DA" w:rsidP="00A911D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постановление вступает в силу со дня официального опубликования.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Pr="00A84948" w:rsidRDefault="00A911DA" w:rsidP="00A911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«село Средние Пахачи»                      </w:t>
      </w:r>
      <w:r w:rsidR="00A8494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И.А.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  <w:proofErr w:type="gramEnd"/>
    </w:p>
    <w:p w:rsidR="00A911DA" w:rsidRDefault="00A911DA" w:rsidP="00A911D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84948" w:rsidRDefault="00A84948" w:rsidP="00A911D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84948" w:rsidRPr="00A84948" w:rsidRDefault="00A84948" w:rsidP="00A911D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911DA" w:rsidRPr="00A84948" w:rsidRDefault="00A911DA" w:rsidP="00A911DA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</w:t>
      </w:r>
    </w:p>
    <w:p w:rsidR="00A911DA" w:rsidRPr="00A84948" w:rsidRDefault="00A911DA" w:rsidP="00A911DA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к Постановлению  Администрации сельского поселения </w:t>
      </w:r>
    </w:p>
    <w:p w:rsidR="00A911DA" w:rsidRPr="00A84948" w:rsidRDefault="00A911DA" w:rsidP="00A84948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</w:t>
      </w:r>
      <w:r w:rsidR="00A84948" w:rsidRPr="00A849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A849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 «село Средние  Пахачи» № </w:t>
      </w:r>
      <w:r w:rsidR="00A84948" w:rsidRPr="00A84948"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A84948" w:rsidRPr="00A84948">
        <w:rPr>
          <w:rFonts w:ascii="Times New Roman" w:eastAsia="Times New Roman" w:hAnsi="Times New Roman" w:cs="Times New Roman"/>
          <w:sz w:val="20"/>
          <w:szCs w:val="20"/>
        </w:rPr>
        <w:t>15.01.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>2024 г.</w:t>
      </w:r>
    </w:p>
    <w:p w:rsidR="00A911DA" w:rsidRPr="00A84948" w:rsidRDefault="00A911DA" w:rsidP="00A911D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Pr="00A84948" w:rsidRDefault="00A911DA" w:rsidP="00A911D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Pr="00A84948" w:rsidRDefault="00A911DA" w:rsidP="00A849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P42"/>
      <w:bookmarkEnd w:id="0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="00A849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ПРОВЕДЕНИЯ АНТИКОРРУПЦИОННОЙ ЭКСПЕРТИЗЫ НОРМАТИВНЫХ ПРАВОВЫХ АКТОВ И ПРОЕКТОВ НОРМАТИВНЫХ ПРАВОВЫХ АКТОВ СЕЛЬСКОГО ПОСЕЛЕНИЯ «СЕЛО СРЕДНИЕ ПАХАЧИ» </w:t>
      </w:r>
    </w:p>
    <w:p w:rsidR="00A911DA" w:rsidRPr="00A84948" w:rsidRDefault="00A911DA" w:rsidP="00A911DA">
      <w:pPr>
        <w:numPr>
          <w:ilvl w:val="0"/>
          <w:numId w:val="2"/>
        </w:num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Настоящий Порядок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и проектов нормативных правовых актов  сельского поселения «село Средние Пахачи» (далее – Порядок) в соответствии с Федеральным законом от 17 июля 2009 года № 172-ФЗ «Об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 устанавливает порядок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муниципальных нормативных правовых актов администрации сельского поселения «село Средние Пахачи» и проектов нормативных</w:t>
      </w:r>
      <w:proofErr w:type="gram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правовых актов, в целях выявления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факторов и их последующего устранения, а также порядок подготовки заключений о результатах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муниципальных нормативных правовых актов администрации сельского поселения «село Средние Пахачи» и проектов нормативных правовых актов.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1.2. В целях настоящего Положения применяются следующие понятия: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нормативные правовые акты - постановления и распоряжения администрации сельского поселения, постановления и распоряжения главы  сельского поселения, решения Совета депутатов сельского поселения;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проекты нормативных правовых актов - проекты постановлений и распоряжений администрации сельского поселения, постановлений и распоряжений главы сельского поселения, решений Совета депутатов сельского поселения;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антикоррупционная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экспертиза - экспертное исследование с целью выявления в муниципальных нормативных правовых актах администрации сельского поселения, Совета депутатов сельского поселения и проектах муниципальных нормативных правовых актов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факторов;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- объекты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- нормативные правовые акты и проекты нормативных правовых актов при проведении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мониторинг применения нормативного правового акта - наблюдение, обработка, анализ и оценка данных о реализации действующего муниципального нормативного правового акта.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Иные понятия применяются в настоящем Положении в значениях, определенных законодательством Российской Федерации.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1.3. Антикоррупционная экспертиза проводится при осуществлении правовой (юридической) экспертизы проектов нормативных правовых актов и мониторинге применения нормативных правовых актов.</w:t>
      </w:r>
    </w:p>
    <w:p w:rsidR="00A911DA" w:rsidRPr="00A84948" w:rsidRDefault="00A911DA" w:rsidP="00A849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Порядок проведения </w:t>
      </w:r>
      <w:proofErr w:type="spellStart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экспертизы проектов нормативных правовых актов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2.1. </w:t>
      </w: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Антикоррупционная экспертиза проектов нормативных правовых актов сельского поселения проводится при осуществлении их правовой (юридической) экспертизы в соответствии с методикой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 (далее — Методика).</w:t>
      </w:r>
      <w:proofErr w:type="gramEnd"/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2.2. Антикоррупционная экспертиза проектов нормативных правовых актов администрации сельского поселения, Совета депутатов сельского поселения проводится специалистом, разработавшим проект нормативного правового акта.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Срок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проектов нормативных правовых актов составляет не более пяти дней со дня поступления проекта в администрацию поселения. 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2.3. По результатам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проекта нормативного правового акта подготавливается экспертное заключение о результатах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(далее - экспертное заключение), которое должно содержать следующие сведения: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дата подготовки экспертного заключения;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- вид и наименование проекта муниципального нормативного правового акта, прошедшего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антикоррупционную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экспертизу;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положения проекта муниципального нормативного правового акта, содержащие коррупциогенные факторы (в случае выявления);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предложения о способах устранения выявленных в проекте муниципального нормативного правового акта положений, содержащих коррупциогенные факторы (в случае выявления).</w:t>
      </w:r>
    </w:p>
    <w:p w:rsidR="00A911DA" w:rsidRPr="00A84948" w:rsidRDefault="00A911DA" w:rsidP="00A911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 экспертном заключении могут быть отражены возможные негативные последствия сохранения в проекте муниципального нормативного правового акта положений, содержащих коррупциогенные факторы, а также выявленные при проведении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положения, которые не относятся к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коррупциогенным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факторам, но могут способствовать созданию условий для проявления коррупции.</w:t>
      </w:r>
    </w:p>
    <w:p w:rsidR="00A911DA" w:rsidRPr="00A84948" w:rsidRDefault="00A911DA" w:rsidP="00A911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Экспертное заключение подписывается Главой сельского поселения.</w:t>
      </w:r>
    </w:p>
    <w:p w:rsidR="00A911DA" w:rsidRPr="00A84948" w:rsidRDefault="00A911DA" w:rsidP="00A911D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Положения проекта нормативного правового акта сельского поселения, содержащие коррупциогенные факторы, а также положения, способствующие созданию условий для проявления коррупции, выявленные при проведении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экспертизы, устраняются разработчиком проекта нормативного правового акта на стадии его доработки.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Pr="00A8494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Порядок проведения </w:t>
      </w:r>
      <w:proofErr w:type="spellStart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экспертизы</w:t>
      </w:r>
    </w:p>
    <w:p w:rsidR="00A911DA" w:rsidRPr="00A84948" w:rsidRDefault="00A911DA" w:rsidP="00A849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нормативных правовых актов при мониторинге их применения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3.1.Антикоррупционная экспертиза нормативных правовых актов проводится уполномоченным должностным лицом администрации поселения при мониторинге их применения в соответствии с Методикой.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3.2. Основаниями для проведения экспертизы нормативных правовых актов при мониторинге их применения являются: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lastRenderedPageBreak/>
        <w:t>- поручения главы поселения;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- информация о наличии обращений граждан или организаций, предписаний Федеральной антимонопольной службы и ее территориальных органов, экспертных заключений Министерства юстиции Российской Федерации и его территориальных органов, иных документов и информации, содержащих сведения о наличии (возможности наличия) в муниципальном нормативном правовом акте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факторов;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судебное оспаривание муниципального нормативного правового акта;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принятие мер прокурорского реагирования в отношении муниципального нормативного правового акта;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собственная инициатива.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3.3. Срок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нормативного правового акта сельского поселения «село Средние Пахачи» составляет не более пяти дней со дня возникновения одного из оснований, указанных в пункте 3.2. 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При необходимости срок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может быть продлен главой поселения, но не более чем на три дня.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3.4. По результатам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нормативного правового акта заместитель главы подготавливает экспертное заключение, которое должно содержать следующие сведения: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дата подготовки экспертного заключения;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основание проведения экспертизы нормативного правового акта при мониторинге его применения;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- дата принятия (издания), номер, наименование нормативного правового акта, являющегося объектом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положения нормативного правового акта, содержащие коррупциогенные факторы (в случае выявления);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- предложения о способах устранения выявленных в нормативном правовом акте положений, содержащих коррупциогенные факторы (в случае выявления).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 экспертном заключении могут быть отражены возможные негативные последствия сохранения в нормативном правовом акте положений, содержащих коррупциогенные факторы, а также выявленные при проведении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положения, которые не относятся к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коррупциогенным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факторам, но могут способствовать созданию условий для проявления коррупции.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Экспертное заключение подписывается Главой сельского поселения.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3.5. Положения нормативного правового акта сельского поселения «село Средние Пахачи», содержащие коррупциогенные факторы, а также положения, способствующие созданию условий для проявления коррупции, выявленные при проведении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экспертизы, подлежат устранению разработчиком данного акта, а при его отсутствии - иным сотрудником, назначенным главой сельского поселения «село Средние Пахачи». </w:t>
      </w:r>
    </w:p>
    <w:p w:rsidR="00A911DA" w:rsidRPr="00A84948" w:rsidRDefault="00A911DA" w:rsidP="00A911DA">
      <w:pPr>
        <w:numPr>
          <w:ilvl w:val="0"/>
          <w:numId w:val="3"/>
        </w:num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Независимая </w:t>
      </w:r>
      <w:proofErr w:type="spellStart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антикоррупционная</w:t>
      </w:r>
      <w:proofErr w:type="spellEnd"/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экспертиза</w:t>
      </w:r>
    </w:p>
    <w:p w:rsidR="00A911DA" w:rsidRPr="00A84948" w:rsidRDefault="00A911DA" w:rsidP="00A849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нормативных правовых актов и проектов нормативных правовых актов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4.1. Объектами независимой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являются официально опубликованные нормативные правовые акты и размещенные на официальном портале муниципального образования в сети Интернет проекты муниципальных нормативных правовых актов.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Независимая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антикоррупционная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экспертиза не проводится в отношении нормативных правовых актов и проектов нормативных правовых актов, содержащих сведения, составляющие государственную, служебную или иную охраняемую федеральным законом тайну.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4.2. Независимая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антикоррупционная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и проектов нормативных правовых актов, в соответствии с Методикой за счет собственных средств указанных юридических лиц и физических лиц.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Для обеспечения проведения независимой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проекта нормативного правового акта сельского поселения, специалист, являющийся разработчиком проекта, организует его размещение на официальном портале муниципального образования в течение рабочего дня, соответствующего дню направления проекта нормативного правового акта на согласование, с указанием адреса электронной почты для направления экспертных заключений, а также даты начала и даты окончания приема заключений по результатам независимой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экспертизы.</w:t>
      </w:r>
      <w:proofErr w:type="gramEnd"/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независимой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независимым экспертом составляется экспертное заключение по форме, утвержденной Министерством юстиции Российской Федерации.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Прием и рассмотрение экспертных заключений, составленных независимыми экспертами, проводившими независимую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антикоррупционную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экспертизу нормативного правового акта и проекта нормативного правового акта, осуществляет экспертный орган.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4.6. По результатам рассмотрения составленного независимым экспертом экспертного заключения независимому эксперту направляется мотивированный ответ, за исключением случаев, когда в экспертном заключении отсутствуют предложения о способе устранения выявленных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факторов.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4.7. Не допускается проведение независимой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(проектов нормативных правовых актов):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1) гражданами, имеющими неснятую или непогашенную судимость;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  <w:proofErr w:type="gramEnd"/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3) гражданами, осуществляющими деятельность в органах и организациях, указанных в пункте 3 части 1 статьи 3 настоящего Федерального закона;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4) международными и иностранными организациями;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5) иностранными агентами.</w:t>
      </w:r>
    </w:p>
    <w:p w:rsidR="00F76FC0" w:rsidRDefault="00A911DA" w:rsidP="00A849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84948" w:rsidRPr="00A84948" w:rsidRDefault="00A84948" w:rsidP="00A849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11DA" w:rsidRPr="00A84948" w:rsidRDefault="00A911DA" w:rsidP="00F76FC0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к Порядку проведения</w:t>
      </w:r>
    </w:p>
    <w:p w:rsidR="00A911DA" w:rsidRPr="00A84948" w:rsidRDefault="00A911DA" w:rsidP="00F76FC0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84948">
        <w:rPr>
          <w:rFonts w:ascii="Times New Roman" w:eastAsia="Times New Roman" w:hAnsi="Times New Roman" w:cs="Times New Roman"/>
          <w:sz w:val="20"/>
          <w:szCs w:val="20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 экспертизы </w:t>
      </w:r>
    </w:p>
    <w:p w:rsidR="00A911DA" w:rsidRPr="00A84948" w:rsidRDefault="00A911DA" w:rsidP="00F76FC0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в администрации </w:t>
      </w:r>
      <w:proofErr w:type="gramStart"/>
      <w:r w:rsidRPr="00A84948">
        <w:rPr>
          <w:rFonts w:ascii="Times New Roman" w:eastAsia="Times New Roman" w:hAnsi="Times New Roman" w:cs="Times New Roman"/>
          <w:sz w:val="20"/>
          <w:szCs w:val="20"/>
        </w:rPr>
        <w:t>сельского</w:t>
      </w:r>
      <w:proofErr w:type="gramEnd"/>
      <w:r w:rsidRPr="00A849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A911DA" w:rsidRPr="00A84948" w:rsidRDefault="00A911DA" w:rsidP="00F76FC0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t>поселения «село Средние Пахачи»</w:t>
      </w:r>
    </w:p>
    <w:p w:rsidR="00A84948" w:rsidRDefault="00A84948" w:rsidP="00A911D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P124"/>
      <w:bookmarkEnd w:id="1"/>
    </w:p>
    <w:p w:rsidR="00A911DA" w:rsidRPr="00A8494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</w:t>
      </w:r>
    </w:p>
    <w:p w:rsidR="00A911DA" w:rsidRPr="00A8494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</w:t>
      </w:r>
    </w:p>
    <w:p w:rsidR="00A911DA" w:rsidRPr="00A8494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A84948">
        <w:rPr>
          <w:rFonts w:ascii="Times New Roman" w:eastAsia="Times New Roman" w:hAnsi="Times New Roman" w:cs="Times New Roman"/>
          <w:sz w:val="24"/>
          <w:szCs w:val="24"/>
        </w:rPr>
        <w:softHyphen/>
        <w:t>____________</w:t>
      </w:r>
    </w:p>
    <w:p w:rsidR="00A911DA" w:rsidRPr="00A84948" w:rsidRDefault="00A911DA" w:rsidP="00A8494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0"/>
          <w:szCs w:val="20"/>
        </w:rPr>
        <w:t>(наименование проекта нормативного правового акта</w:t>
      </w:r>
      <w:r w:rsidR="00A84948" w:rsidRPr="00A849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>или наименование и реквизиты нормативного правового акта) </w:t>
      </w:r>
    </w:p>
    <w:p w:rsidR="00A911DA" w:rsidRPr="00A84948" w:rsidRDefault="00A911DA" w:rsidP="00A8494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Уполномоченное должностное лицо администрации сельского поселения «село Средние Пахачи»  в соответствии с </w:t>
      </w:r>
      <w:hyperlink r:id="rId7" w:history="1">
        <w:r w:rsidRPr="00A8494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частью 4</w:t>
        </w:r>
      </w:hyperlink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статьи 3 Федерального закона от 17.07.2009 N 172-ФЗ «Об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экспертизе нормативных правовых актов и проектов нормативных правовых актов» и </w:t>
      </w:r>
      <w:hyperlink r:id="rId8" w:anchor="P42" w:history="1">
        <w:r w:rsidRPr="00A8494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и проектов нормативных правовых актов сельского поселения, утвержденным постановлением администрации сельского поселения «село Средние Пахачи»</w:t>
      </w:r>
      <w:r w:rsidR="00F76FC0" w:rsidRPr="00A84948">
        <w:rPr>
          <w:rFonts w:ascii="Times New Roman" w:eastAsia="Times New Roman" w:hAnsi="Times New Roman" w:cs="Times New Roman"/>
          <w:sz w:val="24"/>
          <w:szCs w:val="24"/>
        </w:rPr>
        <w:t xml:space="preserve"> от 2024 № </w:t>
      </w: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, проведена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антикоррупционная</w:t>
      </w:r>
      <w:proofErr w:type="spellEnd"/>
      <w:proofErr w:type="gram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экспертиза ___________________________________________________________________</w:t>
      </w:r>
      <w:r w:rsidR="00A84948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>(наименование проекта нормативного правового акта</w:t>
      </w:r>
      <w:r w:rsidR="00A84948" w:rsidRPr="00A849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84948">
        <w:rPr>
          <w:rFonts w:ascii="Times New Roman" w:eastAsia="Times New Roman" w:hAnsi="Times New Roman" w:cs="Times New Roman"/>
          <w:sz w:val="20"/>
          <w:szCs w:val="20"/>
        </w:rPr>
        <w:t>или наименование и реквизиты нормативного правового акта)</w:t>
      </w:r>
      <w:r w:rsidRPr="00A849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11DA" w:rsidRPr="00A8494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1: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>представленном</w:t>
      </w:r>
      <w:proofErr w:type="gram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  <w:r w:rsidR="00A84948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коррупциогенные факторы отсутствуют.</w:t>
      </w:r>
    </w:p>
    <w:p w:rsidR="00A911DA" w:rsidRPr="00A84948" w:rsidRDefault="00A911DA" w:rsidP="00A849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2: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>представленном</w:t>
      </w:r>
      <w:proofErr w:type="gram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</w:t>
      </w:r>
      <w:r w:rsidR="00A84948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A911DA" w:rsidRPr="00A8494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выявлены коррупциогенные факторы (далее отражаются все положения нормативного  правового акта, проекта нормативного правового акта или иного документа, в котором выявлены коррупциогенные факторы, с указанием его структурных единиц (разделов, глав, статей, частей, пунктов, подпунктов, абзацев) и соответствующих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коррупциогенных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факторов </w:t>
      </w: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ссылкой на положения </w:t>
      </w:r>
      <w:hyperlink r:id="rId9" w:history="1">
        <w:r w:rsidRPr="00A8494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методики</w:t>
        </w:r>
      </w:hyperlink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spellEnd"/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</w:t>
      </w:r>
      <w:proofErr w:type="gramStart"/>
      <w:r w:rsidRPr="00A84948">
        <w:rPr>
          <w:rFonts w:ascii="Times New Roman" w:eastAsia="Times New Roman" w:hAnsi="Times New Roman" w:cs="Times New Roman"/>
          <w:sz w:val="24"/>
          <w:szCs w:val="24"/>
        </w:rPr>
        <w:t>26.02.2010 № 96).</w:t>
      </w:r>
      <w:proofErr w:type="gramEnd"/>
    </w:p>
    <w:p w:rsidR="00A911DA" w:rsidRPr="00A84948" w:rsidRDefault="00A911DA" w:rsidP="00FA2E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 xml:space="preserve">В целях устранения выявленных </w:t>
      </w:r>
      <w:proofErr w:type="spellStart"/>
      <w:r w:rsidRPr="00A84948">
        <w:rPr>
          <w:rFonts w:ascii="Times New Roman" w:eastAsia="Times New Roman" w:hAnsi="Times New Roman" w:cs="Times New Roman"/>
          <w:sz w:val="24"/>
          <w:szCs w:val="24"/>
        </w:rPr>
        <w:t>корруп</w:t>
      </w:r>
      <w:r w:rsidR="00FA2EA8">
        <w:rPr>
          <w:rFonts w:ascii="Times New Roman" w:eastAsia="Times New Roman" w:hAnsi="Times New Roman" w:cs="Times New Roman"/>
          <w:sz w:val="24"/>
          <w:szCs w:val="24"/>
        </w:rPr>
        <w:t>циогенных</w:t>
      </w:r>
      <w:proofErr w:type="spellEnd"/>
      <w:r w:rsidR="00FA2EA8">
        <w:rPr>
          <w:rFonts w:ascii="Times New Roman" w:eastAsia="Times New Roman" w:hAnsi="Times New Roman" w:cs="Times New Roman"/>
          <w:sz w:val="24"/>
          <w:szCs w:val="24"/>
        </w:rPr>
        <w:t xml:space="preserve"> факторов предлагается</w:t>
      </w:r>
    </w:p>
    <w:p w:rsidR="00A911DA" w:rsidRPr="00A8494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r w:rsidR="00FA2EA8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:rsidR="00A911DA" w:rsidRPr="00FA2EA8" w:rsidRDefault="00A911DA" w:rsidP="00A911D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A2EA8">
        <w:rPr>
          <w:rFonts w:ascii="Times New Roman" w:eastAsia="Times New Roman" w:hAnsi="Times New Roman" w:cs="Times New Roman"/>
          <w:sz w:val="20"/>
          <w:szCs w:val="20"/>
        </w:rPr>
        <w:t xml:space="preserve">(указывается способ устранения </w:t>
      </w:r>
      <w:proofErr w:type="spellStart"/>
      <w:r w:rsidRPr="00FA2EA8">
        <w:rPr>
          <w:rFonts w:ascii="Times New Roman" w:eastAsia="Times New Roman" w:hAnsi="Times New Roman" w:cs="Times New Roman"/>
          <w:sz w:val="20"/>
          <w:szCs w:val="20"/>
        </w:rPr>
        <w:t>коррупциогенных</w:t>
      </w:r>
      <w:proofErr w:type="spellEnd"/>
      <w:r w:rsidRPr="00FA2EA8">
        <w:rPr>
          <w:rFonts w:ascii="Times New Roman" w:eastAsia="Times New Roman" w:hAnsi="Times New Roman" w:cs="Times New Roman"/>
          <w:sz w:val="20"/>
          <w:szCs w:val="20"/>
        </w:rPr>
        <w:t xml:space="preserve"> факторов)</w:t>
      </w:r>
    </w:p>
    <w:p w:rsidR="00A911DA" w:rsidRPr="00A84948" w:rsidRDefault="00A911DA" w:rsidP="00A911D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Уполномоченное должностное лицо администрации сельского поселения «</w:t>
      </w:r>
      <w:r w:rsidR="00F76FC0" w:rsidRPr="00A84948">
        <w:rPr>
          <w:rFonts w:ascii="Times New Roman" w:eastAsia="Times New Roman" w:hAnsi="Times New Roman" w:cs="Times New Roman"/>
          <w:sz w:val="24"/>
          <w:szCs w:val="24"/>
        </w:rPr>
        <w:t xml:space="preserve">село Средние </w:t>
      </w:r>
      <w:r w:rsidRPr="00A84948">
        <w:rPr>
          <w:rFonts w:ascii="Times New Roman" w:eastAsia="Times New Roman" w:hAnsi="Times New Roman" w:cs="Times New Roman"/>
          <w:sz w:val="24"/>
          <w:szCs w:val="24"/>
        </w:rPr>
        <w:t>Пахачи»                    ___________               _______________________________</w:t>
      </w:r>
    </w:p>
    <w:p w:rsidR="00A911DA" w:rsidRPr="00FA2EA8" w:rsidRDefault="00A911DA" w:rsidP="00A911DA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      </w:t>
      </w:r>
      <w:r w:rsidR="00FA2EA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FA2EA8">
        <w:rPr>
          <w:rFonts w:ascii="Times New Roman" w:eastAsia="Times New Roman" w:hAnsi="Times New Roman" w:cs="Times New Roman"/>
          <w:sz w:val="20"/>
          <w:szCs w:val="20"/>
        </w:rPr>
        <w:t>(подпись)                                                (инициалы, фамилия)</w:t>
      </w:r>
    </w:p>
    <w:p w:rsidR="00A911DA" w:rsidRPr="00A84948" w:rsidRDefault="00A911DA" w:rsidP="00FA2E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948">
        <w:rPr>
          <w:rFonts w:ascii="Times New Roman" w:eastAsia="Times New Roman" w:hAnsi="Times New Roman" w:cs="Times New Roman"/>
          <w:sz w:val="24"/>
          <w:szCs w:val="24"/>
        </w:rPr>
        <w:t>Исполнитель: ________________________   ___________ ___________________</w:t>
      </w:r>
    </w:p>
    <w:p w:rsidR="007F790E" w:rsidRPr="00FA2EA8" w:rsidRDefault="00A911DA" w:rsidP="00FA2EA8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A2EA8">
        <w:rPr>
          <w:rFonts w:ascii="Times New Roman" w:eastAsia="Times New Roman" w:hAnsi="Times New Roman" w:cs="Times New Roman"/>
          <w:sz w:val="20"/>
          <w:szCs w:val="20"/>
        </w:rPr>
        <w:t>              </w:t>
      </w:r>
      <w:r w:rsidR="00FA2EA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FA2EA8">
        <w:rPr>
          <w:rFonts w:ascii="Times New Roman" w:eastAsia="Times New Roman" w:hAnsi="Times New Roman" w:cs="Times New Roman"/>
          <w:sz w:val="20"/>
          <w:szCs w:val="20"/>
        </w:rPr>
        <w:t>  (наименование должности)                          (подпись)             (инициалы, фамилия)</w:t>
      </w:r>
    </w:p>
    <w:sectPr w:rsidR="007F790E" w:rsidRPr="00FA2EA8" w:rsidSect="00A849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2D0B"/>
    <w:multiLevelType w:val="multilevel"/>
    <w:tmpl w:val="53507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1C200A"/>
    <w:multiLevelType w:val="multilevel"/>
    <w:tmpl w:val="9EF0E2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0C3A76"/>
    <w:multiLevelType w:val="multilevel"/>
    <w:tmpl w:val="51327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11DA"/>
    <w:rsid w:val="007F790E"/>
    <w:rsid w:val="00A84948"/>
    <w:rsid w:val="00A911DA"/>
    <w:rsid w:val="00F76FC0"/>
    <w:rsid w:val="00FA2EA8"/>
    <w:rsid w:val="00FB2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A9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A9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11DA"/>
    <w:rPr>
      <w:color w:val="0000FF"/>
      <w:u w:val="single"/>
    </w:rPr>
  </w:style>
  <w:style w:type="paragraph" w:customStyle="1" w:styleId="a5">
    <w:name w:val="Таблицы (моноширинный)"/>
    <w:basedOn w:val="a"/>
    <w:next w:val="a"/>
    <w:rsid w:val="00A849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ekaterin.ru/documents/order/detail.php?id=124375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C21E721A48B55EE473105658D12E2761BE901FF102E56D9DD26B236D189DAAE85C646F7402D67BF232242582D2FD07836739BDCBD4AA60CEG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C21E721A48B55EE473105658D12E2760BC9816F106E56D9DD26B236D189DAAFA5C3C637403C878F3277274C4C8G7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1C21E721A48B55EE473105658D12E2761BE901FF102E56D9DD26B236D189DAAE85C646F7402D67AF232242582D2FD07836739BDCBD4AA60CEG7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C21E721A48B55EE473105658D12E2760BC9816F106E56D9DD26B236D189DAAE85C646F7402D67AF732242582D2FD07836739BDCBD4AA60CEG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2334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Мамонова</dc:creator>
  <cp:keywords/>
  <dc:description/>
  <cp:lastModifiedBy>Юлия Мамонова</cp:lastModifiedBy>
  <cp:revision>4</cp:revision>
  <cp:lastPrinted>2024-01-15T03:13:00Z</cp:lastPrinted>
  <dcterms:created xsi:type="dcterms:W3CDTF">2024-01-15T00:29:00Z</dcterms:created>
  <dcterms:modified xsi:type="dcterms:W3CDTF">2024-01-15T03:13:00Z</dcterms:modified>
</cp:coreProperties>
</file>